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cs="Calibri"/>
        </w:rPr>
      </w:pPr>
      <w:bookmarkStart w:id="0" w:name="Par1"/>
      <w:bookmarkEnd w:id="0"/>
      <w:r>
        <w:rPr>
          <w:rFonts w:cs="Calibri"/>
        </w:rPr>
        <w:t>23 июня 2014 года N 460</w:t>
      </w:r>
      <w:r>
        <w:rPr>
          <w:rFonts w:cs="Calibri"/>
        </w:rPr>
        <w:br/>
      </w: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УКАЗ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ОБ УТВЕРЖДЕНИИ ФОРМЫ СПРАВКИ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О ДОХОДАХ, РАСХОДАХ, ОБ ИМУЩЕСТВЕ И ОБЯЗАТЕЛЬСТВАХ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 xml:space="preserve">ИМУЩЕСТВЕННОГО ХАРАКТЕРА И </w:t>
      </w:r>
      <w:proofErr w:type="gramStart"/>
      <w:r>
        <w:rPr>
          <w:rFonts w:cs="Calibri"/>
          <w:b/>
          <w:bCs/>
        </w:rPr>
        <w:t>ВНЕСЕНИИ</w:t>
      </w:r>
      <w:proofErr w:type="gramEnd"/>
      <w:r>
        <w:rPr>
          <w:rFonts w:cs="Calibri"/>
          <w:b/>
          <w:bCs/>
        </w:rPr>
        <w:t xml:space="preserve"> ИЗМЕНЕНИЙ В НЕКОТОРЫЕ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  <w:b/>
          <w:bCs/>
        </w:rPr>
      </w:pPr>
      <w:r>
        <w:rPr>
          <w:rFonts w:cs="Calibri"/>
          <w:b/>
          <w:bCs/>
        </w:rPr>
        <w:t>АКТЫ ПРЕЗИДЕНТА 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соответствии с федеральными законами от 25 декабря </w:t>
      </w:r>
      <w:smartTag w:uri="urn:schemas-microsoft-com:office:smarttags" w:element="metricconverter">
        <w:smartTagPr>
          <w:attr w:name="ProductID" w:val="2008 г"/>
        </w:smartTagPr>
        <w:r>
          <w:rPr>
            <w:rFonts w:cs="Calibri"/>
          </w:rPr>
          <w:t>2008 г</w:t>
        </w:r>
      </w:smartTag>
      <w:r>
        <w:rPr>
          <w:rFonts w:cs="Calibri"/>
        </w:rPr>
        <w:t xml:space="preserve">. </w:t>
      </w:r>
      <w:hyperlink r:id="rId5" w:history="1">
        <w:r>
          <w:rPr>
            <w:rFonts w:cs="Calibri"/>
            <w:color w:val="0000FF"/>
          </w:rPr>
          <w:t>N 273-ФЗ</w:t>
        </w:r>
      </w:hyperlink>
      <w:r>
        <w:rPr>
          <w:rFonts w:cs="Calibri"/>
        </w:rPr>
        <w:t xml:space="preserve"> "О противодействии коррупции" и от 3 декабря </w:t>
      </w:r>
      <w:smartTag w:uri="urn:schemas-microsoft-com:office:smarttags" w:element="metricconverter">
        <w:smartTagPr>
          <w:attr w:name="ProductID" w:val="2012 г"/>
        </w:smartTagPr>
        <w:r>
          <w:rPr>
            <w:rFonts w:cs="Calibri"/>
          </w:rPr>
          <w:t>2012 г</w:t>
        </w:r>
      </w:smartTag>
      <w:r>
        <w:rPr>
          <w:rFonts w:cs="Calibri"/>
        </w:rPr>
        <w:t xml:space="preserve">. </w:t>
      </w:r>
      <w:hyperlink r:id="rId6" w:history="1">
        <w:r>
          <w:rPr>
            <w:rFonts w:cs="Calibri"/>
            <w:color w:val="0000FF"/>
          </w:rPr>
          <w:t>N 230-ФЗ</w:t>
        </w:r>
      </w:hyperlink>
      <w:r>
        <w:rPr>
          <w:rFonts w:cs="Calibri"/>
        </w:rPr>
        <w:t xml:space="preserve">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 постановляю: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1. Утвердить прилагаемую </w:t>
      </w:r>
      <w:hyperlink w:anchor="Par71" w:history="1">
        <w:r>
          <w:rPr>
            <w:rFonts w:cs="Calibri"/>
            <w:color w:val="0000FF"/>
          </w:rPr>
          <w:t>форму</w:t>
        </w:r>
      </w:hyperlink>
      <w:r>
        <w:rPr>
          <w:rFonts w:cs="Calibri"/>
        </w:rPr>
        <w:t xml:space="preserve"> справки о доходах, расходах, об имуществе и обязательствах имущественного характера.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2. </w:t>
      </w:r>
      <w:proofErr w:type="gramStart"/>
      <w:r>
        <w:rPr>
          <w:rFonts w:cs="Calibri"/>
        </w:rPr>
        <w:t xml:space="preserve">Установить, что лица, претендующие на замещение должностей и замещающие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представляют такие сведения по </w:t>
      </w:r>
      <w:hyperlink w:anchor="Par71" w:history="1">
        <w:r>
          <w:rPr>
            <w:rFonts w:cs="Calibri"/>
            <w:color w:val="0000FF"/>
          </w:rPr>
          <w:t>форме</w:t>
        </w:r>
      </w:hyperlink>
      <w:r>
        <w:rPr>
          <w:rFonts w:cs="Calibri"/>
        </w:rPr>
        <w:t xml:space="preserve"> справки, утвержденной настоящим Указом.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3. </w:t>
      </w:r>
      <w:proofErr w:type="gramStart"/>
      <w:r>
        <w:rPr>
          <w:rFonts w:cs="Calibri"/>
        </w:rPr>
        <w:t xml:space="preserve">Внести в </w:t>
      </w:r>
      <w:hyperlink r:id="rId7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558 "О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характера" (Собрание законодательства Российской Федерации, 2009, N 21, ст. 2543; 2010, N 3, ст. 274;2012, N 12, ст. 1391; 2013, N 40, ст. 5044; N 49, ст. 6399) и в </w:t>
      </w:r>
      <w:hyperlink r:id="rId8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9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7066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0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11" w:history="1">
        <w:r w:rsidR="001D1BFD">
          <w:rPr>
            <w:rFonts w:cs="Calibri"/>
            <w:color w:val="0000FF"/>
          </w:rPr>
          <w:t>"и"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7066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2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</w:t>
      </w:r>
      <w:proofErr w:type="gramStart"/>
      <w:r>
        <w:rPr>
          <w:rFonts w:cs="Calibri"/>
        </w:rPr>
        <w:t>Установить, что граждане, претендующие на замещение государственных должностей Российской Федерации, и лица, замещающие государственные должности Российской Федерации, представляют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утвержденным настоящим Указом Положением и по утвержденной Президентом Российской Федерации форме справки, если</w:t>
      </w:r>
      <w:proofErr w:type="gramEnd"/>
      <w:r>
        <w:rPr>
          <w:rFonts w:cs="Calibri"/>
        </w:rPr>
        <w:t xml:space="preserve"> федеральными конституционными законами или федеральными законами для них не установлены иные порядок и форма представления указанных сведений</w:t>
      </w:r>
      <w:proofErr w:type="gramStart"/>
      <w:r>
        <w:rPr>
          <w:rFonts w:cs="Calibri"/>
        </w:rPr>
        <w:t>.";</w:t>
      </w:r>
      <w:proofErr w:type="gramEnd"/>
    </w:p>
    <w:p w:rsidR="001D1BFD" w:rsidRDefault="007066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13" w:history="1">
        <w:r w:rsidR="001D1BFD">
          <w:rPr>
            <w:rFonts w:cs="Calibri"/>
            <w:color w:val="0000FF"/>
          </w:rPr>
          <w:t>пункт 3</w:t>
        </w:r>
      </w:hyperlink>
      <w:r w:rsidR="001D1BFD"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14" w:history="1">
        <w:r>
          <w:rPr>
            <w:rFonts w:cs="Calibri"/>
            <w:color w:val="0000FF"/>
          </w:rPr>
          <w:t>Положении</w:t>
        </w:r>
      </w:hyperlink>
      <w:r>
        <w:rPr>
          <w:rFonts w:cs="Calibri"/>
        </w:rPr>
        <w:t>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5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6" w:history="1">
        <w:r>
          <w:rPr>
            <w:rFonts w:cs="Calibri"/>
            <w:color w:val="0000FF"/>
          </w:rPr>
          <w:t>подпункте "б" пункта 4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 </w:t>
      </w:r>
      <w:hyperlink r:id="rId17" w:history="1">
        <w:r>
          <w:rPr>
            <w:rFonts w:cs="Calibri"/>
            <w:color w:val="0000FF"/>
          </w:rPr>
          <w:t>абзаце втором пункта 5</w:t>
        </w:r>
      </w:hyperlink>
      <w:r>
        <w:rPr>
          <w:rFonts w:cs="Calibri"/>
        </w:rPr>
        <w:t xml:space="preserve">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4. Внести в </w:t>
      </w:r>
      <w:hyperlink r:id="rId18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 (Собрание законодательства Российской Федерации, 2009, N 21, ст. 2544; 2010, N 3, ст. 274; </w:t>
      </w:r>
      <w:proofErr w:type="gramStart"/>
      <w:r>
        <w:rPr>
          <w:rFonts w:cs="Calibri"/>
        </w:rPr>
        <w:t xml:space="preserve">2012, N 12, ст. 1391; 2013, N 14, ст. 1670; N 40, ст. 5044; N 49, ст. 6399) и в </w:t>
      </w:r>
      <w:hyperlink r:id="rId19" w:history="1">
        <w:r>
          <w:rPr>
            <w:rFonts w:cs="Calibri"/>
            <w:color w:val="0000FF"/>
          </w:rPr>
          <w:t>Положение</w:t>
        </w:r>
      </w:hyperlink>
      <w:r>
        <w:rPr>
          <w:rFonts w:cs="Calibri"/>
        </w:rPr>
        <w:t xml:space="preserve"> 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характера, утвержденное этим Указом,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в </w:t>
      </w:r>
      <w:hyperlink r:id="rId20" w:history="1">
        <w:r>
          <w:rPr>
            <w:rFonts w:cs="Calibri"/>
            <w:color w:val="0000FF"/>
          </w:rPr>
          <w:t>Указе</w:t>
        </w:r>
      </w:hyperlink>
      <w:r>
        <w:rPr>
          <w:rFonts w:cs="Calibri"/>
        </w:rPr>
        <w:t>:</w:t>
      </w:r>
    </w:p>
    <w:p w:rsidR="001D1BFD" w:rsidRDefault="007066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1" w:history="1">
        <w:r w:rsidR="001D1BFD">
          <w:rPr>
            <w:rFonts w:cs="Calibri"/>
            <w:color w:val="0000FF"/>
          </w:rPr>
          <w:t>подпункты "б"</w:t>
        </w:r>
      </w:hyperlink>
      <w:r w:rsidR="001D1BFD">
        <w:rPr>
          <w:rFonts w:cs="Calibri"/>
        </w:rPr>
        <w:t xml:space="preserve"> - </w:t>
      </w:r>
      <w:hyperlink r:id="rId22" w:history="1">
        <w:r w:rsidR="001D1BFD">
          <w:rPr>
            <w:rFonts w:cs="Calibri"/>
            <w:color w:val="0000FF"/>
          </w:rPr>
          <w:t>"</w:t>
        </w:r>
        <w:proofErr w:type="spellStart"/>
        <w:r w:rsidR="001D1BFD">
          <w:rPr>
            <w:rFonts w:cs="Calibri"/>
            <w:color w:val="0000FF"/>
          </w:rPr>
          <w:t>д</w:t>
        </w:r>
        <w:proofErr w:type="spellEnd"/>
        <w:r w:rsidR="001D1BFD">
          <w:rPr>
            <w:rFonts w:cs="Calibri"/>
            <w:color w:val="0000FF"/>
          </w:rPr>
          <w:t>" пункта 1</w:t>
        </w:r>
      </w:hyperlink>
      <w:r w:rsidR="001D1BFD">
        <w:rPr>
          <w:rFonts w:cs="Calibri"/>
        </w:rPr>
        <w:t xml:space="preserve"> признать утратившими силу;</w:t>
      </w:r>
    </w:p>
    <w:p w:rsidR="001D1BFD" w:rsidRDefault="0070663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hyperlink r:id="rId23" w:history="1">
        <w:r w:rsidR="001D1BFD">
          <w:rPr>
            <w:rFonts w:cs="Calibri"/>
            <w:color w:val="0000FF"/>
          </w:rPr>
          <w:t>пункт 2</w:t>
        </w:r>
      </w:hyperlink>
      <w:r w:rsidR="001D1BFD"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"2. Установить, что федеральные государственные служащие, замещающие должности федеральной государственной службы в федеральных государственных органах, </w:t>
      </w:r>
      <w:proofErr w:type="gramStart"/>
      <w:r>
        <w:rPr>
          <w:rFonts w:cs="Calibri"/>
        </w:rPr>
        <w:t>сведения</w:t>
      </w:r>
      <w:proofErr w:type="gramEnd"/>
      <w:r>
        <w:rPr>
          <w:rFonts w:cs="Calibri"/>
        </w:rPr>
        <w:t xml:space="preserve"> о сотрудниках которых относятся к государственной тайне, представляют сведения о доходах, об имуществе и обязательствах имущественного характера в соответствии с утвержденным настоящим Указом Положением и по утвержденной Президентом Российской Федерации форме справки, а также с учетом положений законодательства Российской Федерации о государственной тайне.";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24" w:history="1">
        <w:r>
          <w:rPr>
            <w:rFonts w:cs="Calibri"/>
            <w:color w:val="0000FF"/>
          </w:rPr>
          <w:t>абзаце первом пункта 3</w:t>
        </w:r>
      </w:hyperlink>
      <w:r>
        <w:rPr>
          <w:rFonts w:cs="Calibri"/>
        </w:rPr>
        <w:t xml:space="preserve"> Положения слова "по утвержденным формам справок" заменить словами "по утвержденной Президентом Российской Федерации форме справки".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5. </w:t>
      </w:r>
      <w:proofErr w:type="gramStart"/>
      <w:r>
        <w:rPr>
          <w:rFonts w:cs="Calibri"/>
        </w:rPr>
        <w:t xml:space="preserve">Внести в </w:t>
      </w:r>
      <w:hyperlink r:id="rId25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18 мая </w:t>
      </w:r>
      <w:smartTag w:uri="urn:schemas-microsoft-com:office:smarttags" w:element="metricconverter">
        <w:smartTagPr>
          <w:attr w:name="ProductID" w:val="2009 г"/>
        </w:smartTagPr>
        <w:r>
          <w:rPr>
            <w:rFonts w:cs="Calibri"/>
          </w:rPr>
          <w:t>2009 г</w:t>
        </w:r>
      </w:smartTag>
      <w:r>
        <w:rPr>
          <w:rFonts w:cs="Calibri"/>
        </w:rPr>
        <w:t xml:space="preserve">. N 560 "О представлении гражданами, претендующими на замещение руководящих должностей в государственных корпорациях, фондах и иных организациях, лицами, замещающими руководящие должности в государственных корпорациях, фондах и иных организациях, сведений о доходах, об имуществе и обязательствах имущественного характера" (Собрание законодательства Российской Федерации, 2009, N 21, ст. 2545;2013, N 40, ст. 5044) изменение, изложив </w:t>
      </w:r>
      <w:hyperlink r:id="rId26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в следующей редакции: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"1. </w:t>
      </w:r>
      <w:proofErr w:type="gramStart"/>
      <w:r>
        <w:rPr>
          <w:rFonts w:cs="Calibri"/>
        </w:rPr>
        <w:t xml:space="preserve">Установить, что впредь до издания соответствующих нормативных правовых актов Российской Федерации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в соответствии с </w:t>
      </w:r>
      <w:hyperlink r:id="rId27" w:history="1">
        <w:r>
          <w:rPr>
            <w:rFonts w:cs="Calibri"/>
            <w:color w:val="0000FF"/>
          </w:rPr>
          <w:t>Положением</w:t>
        </w:r>
      </w:hyperlink>
      <w:r>
        <w:rPr>
          <w:rFonts w:cs="Calibri"/>
        </w:rPr>
        <w:t>, утвержденным Указом Президента Российской Федерации от 18 мая 2009 г. N 559 "О представлении гражданами, претендующими на замещение должностей</w:t>
      </w:r>
      <w:proofErr w:type="gramEnd"/>
      <w:r>
        <w:rPr>
          <w:rFonts w:cs="Calibri"/>
        </w:rPr>
        <w:t xml:space="preserve">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характера", и по утвержденной Президентом Российской Федерации форме справки представляют</w:t>
      </w:r>
      <w:proofErr w:type="gramStart"/>
      <w:r>
        <w:rPr>
          <w:rFonts w:cs="Calibri"/>
        </w:rPr>
        <w:t>:"</w:t>
      </w:r>
      <w:proofErr w:type="gramEnd"/>
      <w:r>
        <w:rPr>
          <w:rFonts w:cs="Calibri"/>
        </w:rPr>
        <w:t>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6. Внести в </w:t>
      </w:r>
      <w:hyperlink r:id="rId28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309 "О мерах по реализации отдельных положений Федерального закона "О противодействии коррупции" (Собрание законодательства Российской Федерации, 2013, N 14, ст. 1670; N 23, ст. 2892; N 28, ст. 3813; N 49, ст. 6399) следующие изменения: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29" w:history="1">
        <w:r>
          <w:rPr>
            <w:rFonts w:cs="Calibri"/>
            <w:color w:val="0000FF"/>
          </w:rPr>
          <w:t>абзац первый пункта 1</w:t>
        </w:r>
      </w:hyperlink>
      <w:r>
        <w:rPr>
          <w:rFonts w:cs="Calibri"/>
        </w:rPr>
        <w:t xml:space="preserve"> дополнить словами "по утвержденной Президентом Российской Федерации форме справки";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в </w:t>
      </w:r>
      <w:hyperlink r:id="rId30" w:history="1">
        <w:r>
          <w:rPr>
            <w:rFonts w:cs="Calibri"/>
            <w:color w:val="0000FF"/>
          </w:rPr>
          <w:t>пункте 2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в) в </w:t>
      </w:r>
      <w:hyperlink r:id="rId31" w:history="1">
        <w:r>
          <w:rPr>
            <w:rFonts w:cs="Calibri"/>
            <w:color w:val="0000FF"/>
          </w:rPr>
          <w:t>пункте 3</w:t>
        </w:r>
      </w:hyperlink>
      <w:r>
        <w:rPr>
          <w:rFonts w:cs="Calibri"/>
        </w:rPr>
        <w:t xml:space="preserve"> слова "в порядке, сроки и по формам" заменить словами "по утвержденной Президентом Российской Федерации форме справки в порядке и сроки";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г) в </w:t>
      </w:r>
      <w:hyperlink r:id="rId32" w:history="1">
        <w:r>
          <w:rPr>
            <w:rFonts w:cs="Calibri"/>
            <w:color w:val="0000FF"/>
          </w:rPr>
          <w:t>пункте 4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proofErr w:type="spellStart"/>
      <w:r>
        <w:rPr>
          <w:rFonts w:cs="Calibri"/>
        </w:rPr>
        <w:t>д</w:t>
      </w:r>
      <w:proofErr w:type="spellEnd"/>
      <w:r>
        <w:rPr>
          <w:rFonts w:cs="Calibri"/>
        </w:rPr>
        <w:t xml:space="preserve">) в </w:t>
      </w:r>
      <w:hyperlink r:id="rId33" w:history="1">
        <w:r>
          <w:rPr>
            <w:rFonts w:cs="Calibri"/>
            <w:color w:val="0000FF"/>
          </w:rPr>
          <w:t>пункте 5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е) в </w:t>
      </w:r>
      <w:hyperlink r:id="rId34" w:history="1">
        <w:r>
          <w:rPr>
            <w:rFonts w:cs="Calibri"/>
            <w:color w:val="0000FF"/>
          </w:rPr>
          <w:t>пункте 6</w:t>
        </w:r>
      </w:hyperlink>
      <w:r>
        <w:rPr>
          <w:rFonts w:cs="Calibri"/>
        </w:rPr>
        <w:t xml:space="preserve"> слова "в сроки и по формам, которые предусмотрены" заменить словами "по утвержденной Президентом Российской Федерации форме справки в сроки, предусмотренные";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ж) </w:t>
      </w:r>
      <w:hyperlink r:id="rId35" w:history="1">
        <w:r>
          <w:rPr>
            <w:rFonts w:cs="Calibri"/>
            <w:color w:val="0000FF"/>
          </w:rPr>
          <w:t>пункт 8</w:t>
        </w:r>
      </w:hyperlink>
      <w:r>
        <w:rPr>
          <w:rFonts w:cs="Calibri"/>
        </w:rPr>
        <w:t xml:space="preserve"> изложить в следующей редакции: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lastRenderedPageBreak/>
        <w:t xml:space="preserve">"8. Сведения, предусмотренные пунктом 7 настоящего Указа, отражаются в соответствующих разделах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7. </w:t>
      </w:r>
      <w:proofErr w:type="gramStart"/>
      <w:r>
        <w:rPr>
          <w:rFonts w:cs="Calibri"/>
        </w:rPr>
        <w:t xml:space="preserve">Внести в </w:t>
      </w:r>
      <w:hyperlink r:id="rId36" w:history="1">
        <w:r>
          <w:rPr>
            <w:rFonts w:cs="Calibri"/>
            <w:color w:val="0000FF"/>
          </w:rPr>
          <w:t>Указ</w:t>
        </w:r>
      </w:hyperlink>
      <w:r>
        <w:rPr>
          <w:rFonts w:cs="Calibri"/>
        </w:rPr>
        <w:t xml:space="preserve"> Президента Российской Федерации от 2 апреля 2013 г. N 310 "О мерах по реализации отдельных положений Федерального закона "О контроле за соответствием расходов лиц, замещающих государственные должности, и иных лиц их доходам" (Собрание законодательства Российской Федерации, 2013, N 14, ст. 1671; N 28, ст. 3813; N 49, ст. 6399) следующие изменения:</w:t>
      </w:r>
      <w:proofErr w:type="gramEnd"/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а) </w:t>
      </w:r>
      <w:hyperlink r:id="rId37" w:history="1">
        <w:r>
          <w:rPr>
            <w:rFonts w:cs="Calibri"/>
            <w:color w:val="0000FF"/>
          </w:rPr>
          <w:t>пункт 9</w:t>
        </w:r>
      </w:hyperlink>
      <w:r>
        <w:rPr>
          <w:rFonts w:cs="Calibri"/>
        </w:rPr>
        <w:t xml:space="preserve"> признать утратившим силу;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б) </w:t>
      </w:r>
      <w:hyperlink r:id="rId38" w:history="1">
        <w:r>
          <w:rPr>
            <w:rFonts w:cs="Calibri"/>
            <w:color w:val="0000FF"/>
          </w:rPr>
          <w:t>дополнить</w:t>
        </w:r>
      </w:hyperlink>
      <w:r>
        <w:rPr>
          <w:rFonts w:cs="Calibri"/>
        </w:rPr>
        <w:t xml:space="preserve"> пунктом 9.1 следующего содержания: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 xml:space="preserve">"9.1. Установить, что сведения, предусмотренные </w:t>
      </w:r>
      <w:hyperlink r:id="rId39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"О контроле за соответствием расходов лиц, замещающих государственные должности, и иных лиц их доходам", отражаются в соответствующем разделе справки о доходах, расходах, об имуществе и обязательствах имущественного характера, </w:t>
      </w:r>
      <w:proofErr w:type="gramStart"/>
      <w:r>
        <w:rPr>
          <w:rFonts w:cs="Calibri"/>
        </w:rPr>
        <w:t>форма</w:t>
      </w:r>
      <w:proofErr w:type="gramEnd"/>
      <w:r>
        <w:rPr>
          <w:rFonts w:cs="Calibri"/>
        </w:rPr>
        <w:t xml:space="preserve"> которой утверждена Президентом Российской Федерации.".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8. Настоящий Указ вступает в силу с 1 января 2015 г.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Президент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В.ПУТИН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Москва, Кремль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23 июня 2014 года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</w:rPr>
      </w:pPr>
      <w:r>
        <w:rPr>
          <w:rFonts w:cs="Calibri"/>
        </w:rPr>
        <w:t>N 460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  <w:sectPr w:rsidR="001D1BFD" w:rsidSect="00A234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cs="Calibri"/>
        </w:rPr>
      </w:pPr>
      <w:r>
        <w:rPr>
          <w:rFonts w:cs="Calibri"/>
        </w:rPr>
        <w:lastRenderedPageBreak/>
        <w:t>Утверждена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Указом Президента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Российской Федерации</w:t>
      </w:r>
    </w:p>
    <w:p w:rsidR="001D1BFD" w:rsidRDefault="001D1BFD" w:rsidP="003853B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cs="Calibri"/>
        </w:rPr>
      </w:pPr>
      <w:r>
        <w:rPr>
          <w:rFonts w:cs="Calibri"/>
        </w:rPr>
        <w:t>от 23 июня 2014 г. N 460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  <w:jc w:val="center"/>
        <w:rPr>
          <w:b/>
          <w:u w:val="single"/>
        </w:rPr>
      </w:pPr>
      <w:r>
        <w:t xml:space="preserve">В </w:t>
      </w:r>
      <w:r w:rsidR="00EE5B99">
        <w:rPr>
          <w:b/>
          <w:u w:val="single"/>
        </w:rPr>
        <w:t>Совет местного самоуправления</w:t>
      </w:r>
      <w:r w:rsidR="00462792">
        <w:rPr>
          <w:b/>
          <w:u w:val="single"/>
        </w:rPr>
        <w:t xml:space="preserve"> с.п. Псыкод</w:t>
      </w:r>
    </w:p>
    <w:p w:rsidR="001D1BFD" w:rsidRPr="00435C14" w:rsidRDefault="001D1BFD" w:rsidP="00435C14">
      <w:pPr>
        <w:pStyle w:val="ConsPlusNonformat"/>
        <w:rPr>
          <w:b/>
          <w:u w:val="single"/>
        </w:rPr>
      </w:pPr>
      <w:r>
        <w:t xml:space="preserve">                          </w:t>
      </w:r>
      <w:r w:rsidR="00EE5B99">
        <w:t xml:space="preserve">   </w:t>
      </w:r>
      <w:r>
        <w:t xml:space="preserve"> </w:t>
      </w:r>
      <w:r w:rsidRPr="00435C14">
        <w:rPr>
          <w:b/>
          <w:u w:val="single"/>
        </w:rPr>
        <w:t>Урванского муниципального района КБР</w:t>
      </w:r>
    </w:p>
    <w:p w:rsidR="001D1BFD" w:rsidRDefault="001D1BFD" w:rsidP="00C04EB6">
      <w:pPr>
        <w:pStyle w:val="ConsPlusNonformat"/>
        <w:jc w:val="center"/>
      </w:pPr>
      <w:proofErr w:type="gramStart"/>
      <w:r>
        <w:t>(указывается наименование кадрового</w:t>
      </w:r>
      <w:proofErr w:type="gramEnd"/>
    </w:p>
    <w:p w:rsidR="001D1BFD" w:rsidRDefault="001D1BFD" w:rsidP="00C04EB6">
      <w:pPr>
        <w:pStyle w:val="ConsPlusNonformat"/>
        <w:jc w:val="center"/>
      </w:pPr>
      <w:r>
        <w:t>подразделения федерального</w:t>
      </w:r>
    </w:p>
    <w:p w:rsidR="001D1BFD" w:rsidRDefault="001D1BFD" w:rsidP="00C04EB6">
      <w:pPr>
        <w:pStyle w:val="ConsPlusNonformat"/>
        <w:jc w:val="center"/>
      </w:pPr>
      <w:r>
        <w:t>государственного органа, иного</w:t>
      </w:r>
    </w:p>
    <w:p w:rsidR="001D1BFD" w:rsidRDefault="001D1BFD" w:rsidP="00C04EB6">
      <w:pPr>
        <w:pStyle w:val="ConsPlusNonformat"/>
        <w:jc w:val="center"/>
      </w:pPr>
      <w:r>
        <w:t>органа или организации)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1" w:name="Par71"/>
      <w:bookmarkEnd w:id="1"/>
      <w:r>
        <w:t xml:space="preserve">                                СПРАВКА </w:t>
      </w:r>
      <w:hyperlink w:anchor="Par605" w:history="1">
        <w:r>
          <w:rPr>
            <w:color w:val="0000FF"/>
          </w:rPr>
          <w:t>&lt;1&gt;</w:t>
        </w:r>
      </w:hyperlink>
    </w:p>
    <w:p w:rsidR="001D1BFD" w:rsidRDefault="001D1BFD" w:rsidP="00C04EB6">
      <w:pPr>
        <w:pStyle w:val="ConsPlusNonformat"/>
      </w:pPr>
      <w:r>
        <w:t xml:space="preserve">            о доходах, расходах, об имуществе и обязательствах</w:t>
      </w:r>
    </w:p>
    <w:p w:rsidR="001D1BFD" w:rsidRDefault="001D1BFD" w:rsidP="00C04EB6">
      <w:pPr>
        <w:pStyle w:val="ConsPlusNonformat"/>
      </w:pPr>
      <w:r>
        <w:t xml:space="preserve">                       имущественного характера </w:t>
      </w:r>
      <w:hyperlink w:anchor="Par606" w:history="1">
        <w:r>
          <w:rPr>
            <w:color w:val="0000FF"/>
          </w:rPr>
          <w:t>&lt;2&gt;</w:t>
        </w:r>
      </w:hyperlink>
    </w:p>
    <w:p w:rsidR="001D1BFD" w:rsidRDefault="001D1BFD" w:rsidP="00C04EB6">
      <w:pPr>
        <w:pStyle w:val="ConsPlusNonformat"/>
      </w:pPr>
    </w:p>
    <w:p w:rsidR="001D1BFD" w:rsidRPr="002B4C1E" w:rsidRDefault="001D1BFD" w:rsidP="00C04EB6">
      <w:pPr>
        <w:pStyle w:val="ConsPlusNonformat"/>
        <w:rPr>
          <w:b/>
        </w:rPr>
      </w:pPr>
      <w:r>
        <w:t xml:space="preserve">    </w:t>
      </w:r>
      <w:r w:rsidRPr="002B4C1E">
        <w:rPr>
          <w:b/>
        </w:rPr>
        <w:t xml:space="preserve">Я, </w:t>
      </w:r>
      <w:proofErr w:type="spellStart"/>
      <w:r w:rsidRPr="002B4C1E">
        <w:rPr>
          <w:b/>
        </w:rPr>
        <w:t>_</w:t>
      </w:r>
      <w:r w:rsidR="00E31361">
        <w:rPr>
          <w:b/>
          <w:u w:val="single"/>
        </w:rPr>
        <w:t>Кучалиев</w:t>
      </w:r>
      <w:proofErr w:type="spellEnd"/>
      <w:r w:rsidR="00E31361">
        <w:rPr>
          <w:b/>
          <w:u w:val="single"/>
        </w:rPr>
        <w:t xml:space="preserve"> </w:t>
      </w:r>
      <w:proofErr w:type="spellStart"/>
      <w:r w:rsidR="00E31361">
        <w:rPr>
          <w:b/>
          <w:u w:val="single"/>
        </w:rPr>
        <w:t>Андзор</w:t>
      </w:r>
      <w:proofErr w:type="spellEnd"/>
      <w:r w:rsidR="00E31361">
        <w:rPr>
          <w:b/>
          <w:u w:val="single"/>
        </w:rPr>
        <w:t xml:space="preserve"> </w:t>
      </w:r>
      <w:proofErr w:type="spellStart"/>
      <w:r w:rsidR="00E31361">
        <w:rPr>
          <w:b/>
          <w:u w:val="single"/>
        </w:rPr>
        <w:t>Саитович</w:t>
      </w:r>
      <w:proofErr w:type="spellEnd"/>
      <w:r w:rsidR="00E31361">
        <w:rPr>
          <w:b/>
          <w:u w:val="single"/>
        </w:rPr>
        <w:t>, 17.04.1973 г.р., паспорт 83 02  273389</w:t>
      </w:r>
      <w:r w:rsidRPr="002B4C1E">
        <w:rPr>
          <w:b/>
          <w:u w:val="single"/>
        </w:rPr>
        <w:t xml:space="preserve"> ,</w:t>
      </w:r>
      <w:r w:rsidRPr="002B4C1E">
        <w:rPr>
          <w:b/>
        </w:rPr>
        <w:t xml:space="preserve"> </w:t>
      </w:r>
    </w:p>
    <w:p w:rsidR="001D1BFD" w:rsidRDefault="001D1BFD" w:rsidP="00C04EB6">
      <w:pPr>
        <w:pStyle w:val="ConsPlusNonformat"/>
      </w:pPr>
      <w:proofErr w:type="spellStart"/>
      <w:r w:rsidRPr="002B4C1E">
        <w:rPr>
          <w:b/>
        </w:rPr>
        <w:t>__</w:t>
      </w:r>
      <w:r w:rsidR="00E31361">
        <w:rPr>
          <w:b/>
          <w:u w:val="single"/>
        </w:rPr>
        <w:t>выдан</w:t>
      </w:r>
      <w:proofErr w:type="spellEnd"/>
      <w:r w:rsidR="00E31361">
        <w:rPr>
          <w:b/>
          <w:u w:val="single"/>
        </w:rPr>
        <w:t xml:space="preserve"> 22.07.2002г.</w:t>
      </w:r>
      <w:proofErr w:type="gramStart"/>
      <w:r w:rsidR="00E31361">
        <w:rPr>
          <w:b/>
          <w:u w:val="single"/>
        </w:rPr>
        <w:t xml:space="preserve"> ,</w:t>
      </w:r>
      <w:proofErr w:type="gramEnd"/>
      <w:r w:rsidR="00E31361">
        <w:rPr>
          <w:b/>
          <w:u w:val="single"/>
        </w:rPr>
        <w:t xml:space="preserve"> </w:t>
      </w:r>
      <w:r w:rsidRPr="002B4C1E">
        <w:rPr>
          <w:b/>
          <w:u w:val="single"/>
        </w:rPr>
        <w:t>Урванск</w:t>
      </w:r>
      <w:r w:rsidR="00E31361">
        <w:rPr>
          <w:b/>
          <w:u w:val="single"/>
        </w:rPr>
        <w:t>ий РОВД КБР</w:t>
      </w:r>
      <w:r>
        <w:t>______________,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дата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Pr="005E198E" w:rsidRDefault="001D1BFD" w:rsidP="00C04EB6">
      <w:pPr>
        <w:pStyle w:val="ConsPlusNonformat"/>
        <w:rPr>
          <w:b/>
        </w:rPr>
      </w:pPr>
      <w:r>
        <w:t>_</w:t>
      </w:r>
      <w:r w:rsidR="00E31361">
        <w:rPr>
          <w:b/>
          <w:u w:val="single"/>
        </w:rPr>
        <w:t>___________ _ Временно  не работает</w:t>
      </w:r>
      <w:r w:rsidRPr="00435C14">
        <w:rPr>
          <w:b/>
          <w:u w:val="single"/>
        </w:rPr>
        <w:t>_____</w:t>
      </w:r>
      <w:r w:rsidR="00E31361">
        <w:rPr>
          <w:b/>
          <w:u w:val="single"/>
        </w:rPr>
        <w:t>__________________________</w:t>
      </w:r>
      <w:r w:rsidRPr="00435C14">
        <w:rPr>
          <w:b/>
          <w:u w:val="single"/>
        </w:rPr>
        <w:t>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__________________________________________________________________________,</w:t>
      </w:r>
    </w:p>
    <w:p w:rsidR="001D1BFD" w:rsidRDefault="001D1BFD" w:rsidP="00C04EB6">
      <w:pPr>
        <w:pStyle w:val="ConsPlusNonformat"/>
      </w:pPr>
      <w:proofErr w:type="gramStart"/>
      <w:r>
        <w:t>(место работы (службы), занимаемая (замещаемая) должность; в случае</w:t>
      </w:r>
      <w:proofErr w:type="gramEnd"/>
    </w:p>
    <w:p w:rsidR="001D1BFD" w:rsidRDefault="001D1BFD" w:rsidP="00C04EB6">
      <w:pPr>
        <w:pStyle w:val="ConsPlusNonformat"/>
      </w:pPr>
      <w:r>
        <w:t xml:space="preserve">   отсутствия основного места работы (службы) - род занятий; должность,</w:t>
      </w:r>
    </w:p>
    <w:p w:rsidR="001D1BFD" w:rsidRDefault="001D1BFD" w:rsidP="00C04EB6">
      <w:pPr>
        <w:pStyle w:val="ConsPlusNonformat"/>
      </w:pPr>
      <w:r>
        <w:t xml:space="preserve">        на </w:t>
      </w:r>
      <w:proofErr w:type="gramStart"/>
      <w:r>
        <w:t>замещение</w:t>
      </w:r>
      <w:proofErr w:type="gramEnd"/>
      <w:r>
        <w:t xml:space="preserve"> которой претендует гражданин (если применимо))</w:t>
      </w:r>
    </w:p>
    <w:p w:rsidR="001D1BFD" w:rsidRDefault="001D1BFD" w:rsidP="00C04EB6">
      <w:pPr>
        <w:pStyle w:val="ConsPlusNonformat"/>
      </w:pPr>
      <w:proofErr w:type="gramStart"/>
      <w:r>
        <w:t>зарегистрированный</w:t>
      </w:r>
      <w:proofErr w:type="gramEnd"/>
      <w:r>
        <w:t xml:space="preserve"> по адресу: </w:t>
      </w:r>
      <w:r w:rsidR="00E31361">
        <w:rPr>
          <w:b/>
          <w:u w:val="single"/>
        </w:rPr>
        <w:t>с.п. Псыкод, ул</w:t>
      </w:r>
      <w:proofErr w:type="gramStart"/>
      <w:r w:rsidR="00E31361">
        <w:rPr>
          <w:b/>
          <w:u w:val="single"/>
        </w:rPr>
        <w:t>.Л</w:t>
      </w:r>
      <w:proofErr w:type="gramEnd"/>
      <w:r w:rsidR="00E31361">
        <w:rPr>
          <w:b/>
          <w:u w:val="single"/>
        </w:rPr>
        <w:t>енина,69</w:t>
      </w:r>
      <w:r w:rsidRPr="001B4AB6">
        <w:rPr>
          <w:b/>
          <w:u w:val="single"/>
        </w:rPr>
        <w:t>_,____________</w:t>
      </w:r>
    </w:p>
    <w:p w:rsidR="001D1BFD" w:rsidRDefault="001D1BFD" w:rsidP="00C04EB6">
      <w:pPr>
        <w:pStyle w:val="ConsPlusNonformat"/>
      </w:pPr>
      <w:r>
        <w:t xml:space="preserve">                                      (адрес места регистрации)</w:t>
      </w:r>
    </w:p>
    <w:p w:rsidR="001D1BFD" w:rsidRDefault="001D1BFD" w:rsidP="00C04EB6">
      <w:pPr>
        <w:pStyle w:val="ConsPlusNonformat"/>
      </w:pPr>
      <w:r>
        <w:t>сообщаю   сведения   о   доходах,   расходах   своих   супруги   (супруга),</w:t>
      </w:r>
    </w:p>
    <w:p w:rsidR="001D1BFD" w:rsidRDefault="001D1BFD" w:rsidP="00C04EB6">
      <w:pPr>
        <w:pStyle w:val="ConsPlusNonformat"/>
      </w:pPr>
      <w:r>
        <w:t>несовершеннолетнего ребенка (</w:t>
      </w:r>
      <w:proofErr w:type="gramStart"/>
      <w:r>
        <w:t>нужное</w:t>
      </w:r>
      <w:proofErr w:type="gramEnd"/>
      <w:r>
        <w:t xml:space="preserve"> подчеркнуть)</w:t>
      </w:r>
    </w:p>
    <w:p w:rsidR="00D34956" w:rsidRDefault="00D34956" w:rsidP="00C04EB6">
      <w:pPr>
        <w:pStyle w:val="ConsPlusNonformat"/>
      </w:pPr>
      <w:proofErr w:type="spellStart"/>
      <w:r>
        <w:t>_</w:t>
      </w:r>
      <w:r w:rsidRPr="00D34956">
        <w:rPr>
          <w:b/>
          <w:u w:val="single"/>
        </w:rPr>
        <w:t>супруг</w:t>
      </w:r>
      <w:proofErr w:type="gramStart"/>
      <w:r w:rsidR="00E31361">
        <w:rPr>
          <w:b/>
          <w:u w:val="single"/>
        </w:rPr>
        <w:t>а</w:t>
      </w:r>
      <w:proofErr w:type="spellEnd"/>
      <w:r w:rsidRPr="00D34956">
        <w:rPr>
          <w:b/>
          <w:u w:val="single"/>
        </w:rPr>
        <w:t>-</w:t>
      </w:r>
      <w:proofErr w:type="gramEnd"/>
      <w:r w:rsidRPr="00D34956">
        <w:rPr>
          <w:b/>
          <w:u w:val="single"/>
        </w:rPr>
        <w:t xml:space="preserve"> </w:t>
      </w:r>
      <w:proofErr w:type="spellStart"/>
      <w:r w:rsidR="00E31361">
        <w:rPr>
          <w:b/>
          <w:u w:val="single"/>
        </w:rPr>
        <w:t>Кучалиева</w:t>
      </w:r>
      <w:proofErr w:type="spellEnd"/>
      <w:r w:rsidR="00E31361">
        <w:rPr>
          <w:b/>
          <w:u w:val="single"/>
        </w:rPr>
        <w:t xml:space="preserve"> Аида Абдулакимовна</w:t>
      </w:r>
      <w:r w:rsidR="000B7789">
        <w:rPr>
          <w:b/>
          <w:u w:val="single"/>
        </w:rPr>
        <w:t>-14.05.1981</w:t>
      </w:r>
      <w:r>
        <w:rPr>
          <w:u w:val="single"/>
        </w:rPr>
        <w:t xml:space="preserve"> г.р., </w:t>
      </w:r>
      <w:r w:rsidRPr="000B7789">
        <w:rPr>
          <w:b/>
          <w:u w:val="single"/>
        </w:rPr>
        <w:t>паспорт 83 02</w:t>
      </w:r>
      <w:r w:rsidR="001D1BFD">
        <w:t>__</w:t>
      </w:r>
      <w:r w:rsidR="000B7789">
        <w:rPr>
          <w:b/>
          <w:u w:val="single"/>
        </w:rPr>
        <w:t>298410</w:t>
      </w:r>
      <w:r w:rsidR="000B7789">
        <w:t>_</w:t>
      </w:r>
      <w:r w:rsidR="001D1BFD">
        <w:t>______</w:t>
      </w:r>
    </w:p>
    <w:p w:rsidR="001D1BFD" w:rsidRDefault="000B7789" w:rsidP="00C04EB6">
      <w:pPr>
        <w:pStyle w:val="ConsPlusNonformat"/>
      </w:pPr>
      <w:proofErr w:type="gramStart"/>
      <w:r>
        <w:rPr>
          <w:b/>
          <w:u w:val="single"/>
        </w:rPr>
        <w:t>Выдан</w:t>
      </w:r>
      <w:proofErr w:type="gramEnd"/>
      <w:r>
        <w:rPr>
          <w:b/>
          <w:u w:val="single"/>
        </w:rPr>
        <w:t xml:space="preserve"> 16.08.2002</w:t>
      </w:r>
      <w:r w:rsidR="00D34956" w:rsidRPr="00D34956">
        <w:rPr>
          <w:b/>
          <w:u w:val="single"/>
        </w:rPr>
        <w:t>, Урванский РОВД КБР</w:t>
      </w:r>
      <w:r w:rsidR="001D1BFD">
        <w:t>_______</w:t>
      </w:r>
    </w:p>
    <w:p w:rsidR="001D1BFD" w:rsidRDefault="001D1BFD" w:rsidP="00C04EB6">
      <w:pPr>
        <w:pStyle w:val="ConsPlusNonformat"/>
      </w:pPr>
      <w:proofErr w:type="gramStart"/>
      <w:r>
        <w:t>(фамилия, имя, отчество, год рождения, серия и номер паспорта,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дата выдачи и орган, выдавший паспорт)</w:t>
      </w:r>
    </w:p>
    <w:p w:rsidR="001D1BFD" w:rsidRDefault="00D34956" w:rsidP="00C04EB6">
      <w:pPr>
        <w:pStyle w:val="ConsPlusNonformat"/>
      </w:pPr>
      <w:r>
        <w:t xml:space="preserve">_____ </w:t>
      </w:r>
      <w:r>
        <w:rPr>
          <w:b/>
          <w:u w:val="single"/>
        </w:rPr>
        <w:t>Временно не работает</w:t>
      </w:r>
      <w:r w:rsidR="001D1BFD">
        <w:t>____</w:t>
      </w:r>
      <w:r>
        <w:t>____________________</w:t>
      </w:r>
      <w:r w:rsidR="001D1BFD">
        <w:t>___________________</w:t>
      </w:r>
    </w:p>
    <w:p w:rsidR="001D1BFD" w:rsidRDefault="001D1BFD" w:rsidP="00C04EB6">
      <w:pPr>
        <w:pStyle w:val="ConsPlusNonformat"/>
      </w:pPr>
      <w:proofErr w:type="gramStart"/>
      <w:r>
        <w:t>(адрес места регистрации, основное место работы (службы), занимаемая</w:t>
      </w:r>
      <w:proofErr w:type="gramEnd"/>
    </w:p>
    <w:p w:rsidR="001D1BFD" w:rsidRDefault="001D1BFD" w:rsidP="00C04EB6">
      <w:pPr>
        <w:pStyle w:val="ConsPlusNonformat"/>
      </w:pPr>
      <w:r>
        <w:t xml:space="preserve">                          (замещаемая) должность)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(в случае отсутствия основного места работы (службы) - род занятий)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>за    отчетн</w:t>
      </w:r>
      <w:r w:rsidR="00DE0AC5">
        <w:t>ый   период   с  1  января  2016 г.   по   31  декабря  2016</w:t>
      </w:r>
      <w:r>
        <w:t xml:space="preserve"> г.</w:t>
      </w:r>
    </w:p>
    <w:p w:rsidR="001D1BFD" w:rsidRDefault="001D1BFD" w:rsidP="00C04EB6">
      <w:pPr>
        <w:pStyle w:val="ConsPlusNonformat"/>
      </w:pPr>
      <w:r>
        <w:t>об                        имуществе,                         принадлежащем</w:t>
      </w:r>
    </w:p>
    <w:p w:rsidR="001D1BFD" w:rsidRDefault="001D1BFD" w:rsidP="00C04EB6">
      <w:pPr>
        <w:pStyle w:val="ConsPlusNonformat"/>
      </w:pPr>
      <w:r>
        <w:t>___________________________________________________________________________</w:t>
      </w:r>
    </w:p>
    <w:p w:rsidR="001D1BFD" w:rsidRDefault="001D1BFD" w:rsidP="00C04EB6">
      <w:pPr>
        <w:pStyle w:val="ConsPlusNonformat"/>
      </w:pPr>
      <w:r>
        <w:t xml:space="preserve">                         (фамилия, имя, отчество)</w:t>
      </w:r>
    </w:p>
    <w:p w:rsidR="001D1BFD" w:rsidRDefault="001D1BFD" w:rsidP="00C04EB6">
      <w:pPr>
        <w:pStyle w:val="ConsPlusNonformat"/>
      </w:pPr>
      <w:r>
        <w:t xml:space="preserve">на   праве   собственности,   о   вкладах  в  банках,  ценных  бумагах,  </w:t>
      </w:r>
      <w:proofErr w:type="gramStart"/>
      <w:r>
        <w:t>об</w:t>
      </w:r>
      <w:proofErr w:type="gramEnd"/>
    </w:p>
    <w:p w:rsidR="001D1BFD" w:rsidRDefault="001D1BFD" w:rsidP="00C04EB6">
      <w:pPr>
        <w:pStyle w:val="ConsPlusNonformat"/>
      </w:pPr>
      <w:proofErr w:type="gramStart"/>
      <w:r>
        <w:t>обязательствах</w:t>
      </w:r>
      <w:proofErr w:type="gramEnd"/>
      <w:r>
        <w:t xml:space="preserve"> имущественного характера</w:t>
      </w:r>
      <w:r w:rsidR="00EE5B99">
        <w:t xml:space="preserve"> по состоянию на "01" января</w:t>
      </w:r>
      <w:r w:rsidR="00DE0AC5">
        <w:t xml:space="preserve"> 2017</w:t>
      </w:r>
      <w:r>
        <w:t xml:space="preserve"> г.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bookmarkStart w:id="2" w:name="Par106"/>
      <w:bookmarkEnd w:id="2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1. Сведения о доходах </w:t>
      </w:r>
      <w:hyperlink w:anchor="Par607" w:history="1">
        <w:r>
          <w:rPr>
            <w:color w:val="0000FF"/>
          </w:rPr>
          <w:t>&lt;3&gt;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7006"/>
        <w:gridCol w:w="1924"/>
      </w:tblGrid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дохода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Величина дохода </w:t>
            </w:r>
            <w:hyperlink w:anchor="Par608" w:history="1">
              <w:r w:rsidRPr="00EB52D5">
                <w:rPr>
                  <w:rFonts w:cs="Calibri"/>
                  <w:color w:val="0000FF"/>
                </w:rPr>
                <w:t>&lt;4&gt;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по основному месту работы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педагогической и научной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иной творческой деятельности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вкладов в банках и иных кредитных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5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доходы (указать вид дохода):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  <w:r w:rsidR="00E31361">
              <w:rPr>
                <w:rFonts w:cs="Calibri"/>
              </w:rPr>
              <w:t>детские пособия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0B7789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22</w:t>
            </w:r>
            <w:r w:rsidR="00E31361">
              <w:rPr>
                <w:rFonts w:cs="Calibri"/>
              </w:rPr>
              <w:t>0,00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70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7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Итого доход за отчетный период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3" w:name="Par142"/>
      <w:bookmarkEnd w:id="3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2. Сведения о расходах </w:t>
      </w:r>
      <w:hyperlink w:anchor="Par609" w:history="1">
        <w:r>
          <w:rPr>
            <w:color w:val="0000FF"/>
          </w:rPr>
          <w:t>&lt;5&gt;</w:t>
        </w:r>
      </w:hyperlink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6"/>
        <w:gridCol w:w="2268"/>
        <w:gridCol w:w="1764"/>
        <w:gridCol w:w="3056"/>
        <w:gridCol w:w="1941"/>
      </w:tblGrid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приобретенного имущества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Сумма сделки (руб.)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</w:t>
            </w:r>
            <w:hyperlink w:anchor="Par610" w:history="1">
              <w:r w:rsidRPr="00EB52D5">
                <w:rPr>
                  <w:rFonts w:cs="Calibri"/>
                  <w:color w:val="0000FF"/>
                </w:rPr>
                <w:t>&lt;6&gt;</w:t>
              </w:r>
            </w:hyperlink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Земельные участки: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Транспортные средства: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Ценные бумаги: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764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F01A29">
        <w:trPr>
          <w:tblCellSpacing w:w="5" w:type="nil"/>
        </w:trPr>
        <w:tc>
          <w:tcPr>
            <w:tcW w:w="6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3)</w:t>
            </w:r>
          </w:p>
        </w:tc>
        <w:tc>
          <w:tcPr>
            <w:tcW w:w="17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9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bookmarkStart w:id="4" w:name="Par223"/>
      <w:bookmarkEnd w:id="4"/>
      <w:r>
        <w:t xml:space="preserve">   </w:t>
      </w: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</w:p>
    <w:p w:rsidR="001D1BFD" w:rsidRDefault="001D1BFD" w:rsidP="00C04EB6">
      <w:pPr>
        <w:pStyle w:val="ConsPlusNonformat"/>
      </w:pPr>
      <w:r>
        <w:t xml:space="preserve"> Раздел 3. Сведения об имуществе</w:t>
      </w:r>
    </w:p>
    <w:p w:rsidR="001D1BFD" w:rsidRDefault="001D1BFD" w:rsidP="00C04EB6">
      <w:pPr>
        <w:pStyle w:val="ConsPlusNonformat"/>
      </w:pPr>
      <w:bookmarkStart w:id="5" w:name="Par225"/>
      <w:bookmarkEnd w:id="5"/>
      <w:r>
        <w:t xml:space="preserve">   3.1. Недвижимое имущество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1928"/>
        <w:gridCol w:w="1620"/>
        <w:gridCol w:w="2520"/>
        <w:gridCol w:w="1440"/>
        <w:gridCol w:w="1800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 и наименование имущества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1" w:history="1">
              <w:r w:rsidRPr="00EB52D5">
                <w:rPr>
                  <w:rFonts w:cs="Calibri"/>
                  <w:color w:val="0000FF"/>
                </w:rPr>
                <w:t>&lt;7&gt;</w:t>
              </w:r>
            </w:hyperlink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приобретения и источник средств </w:t>
            </w:r>
            <w:hyperlink w:anchor="Par612" w:history="1">
              <w:r w:rsidRPr="00EB52D5">
                <w:rPr>
                  <w:rFonts w:cs="Calibri"/>
                  <w:color w:val="0000FF"/>
                </w:rPr>
                <w:t>&lt;8&gt;</w:t>
              </w:r>
            </w:hyperlink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Земельные участки </w:t>
            </w:r>
            <w:hyperlink w:anchor="Par613" w:history="1">
              <w:r w:rsidRPr="00EB52D5">
                <w:rPr>
                  <w:rFonts w:cs="Calibri"/>
                  <w:color w:val="0000FF"/>
                </w:rPr>
                <w:t>&lt;9&gt;</w:t>
              </w:r>
            </w:hyperlink>
            <w:r w:rsidRPr="00EB52D5">
              <w:rPr>
                <w:rFonts w:cs="Calibri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Общая собственность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с.п. Псыкод, ул.</w:t>
            </w:r>
            <w:r w:rsidR="00E31361">
              <w:rPr>
                <w:rFonts w:cs="Calibri"/>
              </w:rPr>
              <w:t xml:space="preserve"> Ленина,69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E31361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2898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Св-во</w:t>
            </w:r>
            <w:proofErr w:type="spellEnd"/>
            <w:r>
              <w:rPr>
                <w:rFonts w:cs="Calibri"/>
              </w:rPr>
              <w:t xml:space="preserve"> о праве собственности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Жилые дома, дачи: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Общая собственность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с.п. Псыкод, ул</w:t>
            </w:r>
            <w:proofErr w:type="gramStart"/>
            <w:r>
              <w:rPr>
                <w:rFonts w:cs="Calibri"/>
              </w:rPr>
              <w:t>.</w:t>
            </w:r>
            <w:r w:rsidR="00E31361">
              <w:rPr>
                <w:rFonts w:cs="Calibri"/>
              </w:rPr>
              <w:t>Л</w:t>
            </w:r>
            <w:proofErr w:type="gramEnd"/>
            <w:r w:rsidR="00E31361">
              <w:rPr>
                <w:rFonts w:cs="Calibri"/>
              </w:rPr>
              <w:t>енина,69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12</w:t>
            </w:r>
            <w:r w:rsidR="00E31361">
              <w:rPr>
                <w:rFonts w:cs="Calibri"/>
              </w:rPr>
              <w:t>4,7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Св-во</w:t>
            </w:r>
            <w:proofErr w:type="spellEnd"/>
            <w:r>
              <w:rPr>
                <w:rFonts w:cs="Calibri"/>
              </w:rPr>
              <w:t xml:space="preserve"> о праве собственности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D34956" w:rsidRDefault="00D34956" w:rsidP="00D34956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Дом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956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Квартиры: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0B7789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Гаражи: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0B7789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D34956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Иное недвижимое имущество: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1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 w:rsidP="00C04EB6">
      <w:pPr>
        <w:pStyle w:val="ConsPlusNonformat"/>
      </w:pPr>
      <w:r>
        <w:t xml:space="preserve">    3.2. Транспортные средства</w:t>
      </w:r>
    </w:p>
    <w:p w:rsidR="001D1BFD" w:rsidRDefault="001D1BFD" w:rsidP="00C04E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92"/>
        <w:gridCol w:w="4268"/>
        <w:gridCol w:w="2520"/>
        <w:gridCol w:w="2259"/>
      </w:tblGrid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Вид, марка, модель транспортного средства, год изготовления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собственности </w:t>
            </w:r>
            <w:hyperlink w:anchor="Par614" w:history="1">
              <w:r w:rsidRPr="00EB52D5">
                <w:rPr>
                  <w:rFonts w:cs="Calibri"/>
                  <w:color w:val="0000FF"/>
                </w:rPr>
                <w:t>&lt;10&gt;</w:t>
              </w:r>
            </w:hyperlink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 регистрации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легковые: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024E3F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Автомобили грузовые: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proofErr w:type="spellStart"/>
            <w:r w:rsidRPr="00EB52D5">
              <w:rPr>
                <w:rFonts w:cs="Calibri"/>
              </w:rPr>
              <w:t>Мототранспортные</w:t>
            </w:r>
            <w:proofErr w:type="spellEnd"/>
            <w:r w:rsidRPr="00EB52D5">
              <w:rPr>
                <w:rFonts w:cs="Calibri"/>
              </w:rPr>
              <w:t xml:space="preserve"> средства: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Сельскохозяйственная техника: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Водный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Воздушный транспорт: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7</w:t>
            </w:r>
          </w:p>
        </w:tc>
        <w:tc>
          <w:tcPr>
            <w:tcW w:w="4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Иные транспортные средства: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1)</w:t>
            </w:r>
          </w:p>
        </w:tc>
        <w:tc>
          <w:tcPr>
            <w:tcW w:w="2520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 w:rsidTr="00EF1144">
        <w:trPr>
          <w:tblCellSpacing w:w="5" w:type="nil"/>
        </w:trPr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4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EB52D5">
              <w:rPr>
                <w:rFonts w:cs="Calibri"/>
              </w:rPr>
              <w:t>2)</w:t>
            </w: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 w:rsidP="00F0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6" w:name="Par393"/>
      <w:bookmarkEnd w:id="6"/>
      <w:r>
        <w:t xml:space="preserve">    Раздел 4. Сведения о счетах в банках и иных кредитных организациях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64"/>
        <w:gridCol w:w="2296"/>
        <w:gridCol w:w="1820"/>
        <w:gridCol w:w="1620"/>
        <w:gridCol w:w="1440"/>
        <w:gridCol w:w="1867"/>
      </w:tblGrid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Наименование и адрес банка или иной кредитной организации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валюта счета </w:t>
            </w:r>
            <w:hyperlink w:anchor="Par615" w:history="1">
              <w:r w:rsidRPr="00EB52D5">
                <w:rPr>
                  <w:rFonts w:cs="Calibri"/>
                  <w:color w:val="0000FF"/>
                </w:rPr>
                <w:t>&lt;11&gt;</w:t>
              </w:r>
            </w:hyperlink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Дата открытия счета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Остаток на счете </w:t>
            </w:r>
            <w:hyperlink w:anchor="Par616" w:history="1">
              <w:r w:rsidRPr="00EB52D5">
                <w:rPr>
                  <w:rFonts w:cs="Calibri"/>
                  <w:color w:val="0000FF"/>
                </w:rPr>
                <w:t>&lt;12&gt;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поступивших на счет денежных средств </w:t>
            </w:r>
            <w:hyperlink w:anchor="Par617" w:history="1">
              <w:r w:rsidRPr="00EB52D5">
                <w:rPr>
                  <w:rFonts w:cs="Calibri"/>
                  <w:color w:val="0000FF"/>
                </w:rPr>
                <w:t>&lt;13&gt;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E31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E313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  <w:tr w:rsidR="001D1BFD" w:rsidRPr="00EB52D5" w:rsidTr="002D20C9">
        <w:trPr>
          <w:tblCellSpacing w:w="5" w:type="nil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E31361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-/-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 w:rsidP="00DC67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DC67DE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8"/>
                <w:szCs w:val="18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7" w:name="Par426"/>
      <w:bookmarkEnd w:id="7"/>
      <w:r>
        <w:t xml:space="preserve">    Раздел 5. Сведения о ценных бумагах</w:t>
      </w:r>
    </w:p>
    <w:p w:rsidR="001D1BFD" w:rsidRDefault="001D1BFD">
      <w:pPr>
        <w:pStyle w:val="ConsPlusNonformat"/>
      </w:pPr>
      <w:bookmarkStart w:id="8" w:name="Par428"/>
      <w:bookmarkEnd w:id="8"/>
      <w:r>
        <w:t>5.1. Акции и иное участие в коммерческих организациях и фондах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50"/>
        <w:gridCol w:w="2506"/>
        <w:gridCol w:w="2212"/>
        <w:gridCol w:w="1567"/>
        <w:gridCol w:w="1232"/>
        <w:gridCol w:w="1540"/>
      </w:tblGrid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Наименование и организационно-правовая форма организации </w:t>
            </w:r>
            <w:hyperlink w:anchor="Par618" w:history="1">
              <w:r w:rsidRPr="00EB52D5">
                <w:rPr>
                  <w:rFonts w:cs="Calibri"/>
                  <w:color w:val="0000FF"/>
                </w:rPr>
                <w:t>&lt;14&gt;</w:t>
              </w:r>
            </w:hyperlink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организации (адрес)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Уставный капитал </w:t>
            </w:r>
            <w:hyperlink w:anchor="Par619" w:history="1">
              <w:r w:rsidRPr="00EB52D5">
                <w:rPr>
                  <w:rFonts w:cs="Calibri"/>
                  <w:color w:val="0000FF"/>
                </w:rPr>
                <w:t>&lt;15&gt;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Доля участия </w:t>
            </w:r>
            <w:hyperlink w:anchor="Par620" w:history="1">
              <w:r w:rsidRPr="00EB52D5">
                <w:rPr>
                  <w:rFonts w:cs="Calibri"/>
                  <w:color w:val="0000FF"/>
                </w:rPr>
                <w:t>&lt;16&gt;</w:t>
              </w:r>
            </w:hyperlink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участия </w:t>
            </w:r>
            <w:hyperlink w:anchor="Par621" w:history="1">
              <w:r w:rsidRPr="00EB52D5">
                <w:rPr>
                  <w:rFonts w:cs="Calibri"/>
                  <w:color w:val="0000FF"/>
                </w:rPr>
                <w:t>&lt;17&gt;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9" w:name="Par473"/>
      <w:bookmarkEnd w:id="9"/>
      <w:r>
        <w:t xml:space="preserve">   5.2. Иные ценные бумаги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330"/>
        <w:gridCol w:w="1946"/>
        <w:gridCol w:w="2547"/>
        <w:gridCol w:w="1652"/>
        <w:gridCol w:w="1610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ценной бумаги </w:t>
            </w:r>
            <w:hyperlink w:anchor="Par622" w:history="1">
              <w:r w:rsidRPr="00EB52D5">
                <w:rPr>
                  <w:rFonts w:cs="Calibri"/>
                  <w:color w:val="0000FF"/>
                </w:rPr>
                <w:t>&lt;18&gt;</w:t>
              </w:r>
            </w:hyperlink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Лицо, выпустившее ценную бумагу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Номинальная величина обязательства (руб.)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Общее количество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Общая стоимость </w:t>
            </w:r>
            <w:hyperlink w:anchor="Par623" w:history="1">
              <w:r w:rsidRPr="00EB52D5">
                <w:rPr>
                  <w:rFonts w:cs="Calibri"/>
                  <w:color w:val="0000FF"/>
                </w:rPr>
                <w:t>&lt;19&gt;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Итого   по   </w:t>
      </w:r>
      <w:hyperlink w:anchor="Par426" w:history="1">
        <w:r>
          <w:rPr>
            <w:color w:val="0000FF"/>
          </w:rPr>
          <w:t>разделу   5</w:t>
        </w:r>
      </w:hyperlink>
      <w:r>
        <w:t xml:space="preserve">   "Сведения   о   ценных   бумагах"  </w:t>
      </w:r>
      <w:proofErr w:type="gramStart"/>
      <w:r>
        <w:t>суммарная</w:t>
      </w:r>
      <w:proofErr w:type="gramEnd"/>
    </w:p>
    <w:p w:rsidR="001D1BFD" w:rsidRDefault="001D1BFD">
      <w:pPr>
        <w:pStyle w:val="ConsPlusNonformat"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1D1BFD" w:rsidRDefault="001D1BFD">
      <w:pPr>
        <w:pStyle w:val="ConsPlusNonformat"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1D1BFD" w:rsidRDefault="001D1BFD">
      <w:pPr>
        <w:pStyle w:val="ConsPlusNonformat"/>
      </w:pPr>
      <w:r>
        <w:t>______________________________________.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0" w:name="Par529"/>
      <w:bookmarkEnd w:id="10"/>
      <w:r>
        <w:t xml:space="preserve">    Раздел 6. Сведения об обязательствах имущественного характера</w:t>
      </w:r>
    </w:p>
    <w:p w:rsidR="001D1BFD" w:rsidRDefault="001D1BFD">
      <w:pPr>
        <w:pStyle w:val="ConsPlusNonformat"/>
      </w:pPr>
    </w:p>
    <w:p w:rsidR="001D1BFD" w:rsidRDefault="001D1BFD">
      <w:pPr>
        <w:pStyle w:val="ConsPlusNonformat"/>
      </w:pPr>
      <w:bookmarkStart w:id="11" w:name="Par531"/>
      <w:bookmarkEnd w:id="11"/>
      <w:r>
        <w:t xml:space="preserve">    6.1. Объекты недвижимого имущества, находящиеся в пользовании </w:t>
      </w:r>
      <w:hyperlink w:anchor="Par624" w:history="1">
        <w:r>
          <w:rPr>
            <w:color w:val="0000FF"/>
          </w:rPr>
          <w:t>&lt;20&gt;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22"/>
        <w:gridCol w:w="1722"/>
        <w:gridCol w:w="1932"/>
        <w:gridCol w:w="1805"/>
        <w:gridCol w:w="2282"/>
        <w:gridCol w:w="1358"/>
      </w:tblGrid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имущества </w:t>
            </w:r>
            <w:hyperlink w:anchor="Par625" w:history="1">
              <w:r w:rsidRPr="00EB52D5">
                <w:rPr>
                  <w:rFonts w:cs="Calibri"/>
                  <w:color w:val="0000FF"/>
                </w:rPr>
                <w:t>&lt;21&gt;</w:t>
              </w:r>
            </w:hyperlink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Вид и сроки пользования </w:t>
            </w:r>
            <w:hyperlink w:anchor="Par626" w:history="1">
              <w:r w:rsidRPr="00EB52D5">
                <w:rPr>
                  <w:rFonts w:cs="Calibri"/>
                  <w:color w:val="0000FF"/>
                </w:rPr>
                <w:t>&lt;22&gt;</w:t>
              </w:r>
            </w:hyperlink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пользования </w:t>
            </w:r>
            <w:hyperlink w:anchor="Par627" w:history="1">
              <w:r w:rsidRPr="00EB52D5">
                <w:rPr>
                  <w:rFonts w:cs="Calibri"/>
                  <w:color w:val="0000FF"/>
                </w:rPr>
                <w:t>&lt;23&gt;</w:t>
              </w:r>
            </w:hyperlink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Местонахождение (адрес)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Площадь (кв. м)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lastRenderedPageBreak/>
              <w:t>3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bookmarkStart w:id="12" w:name="Par564"/>
      <w:bookmarkEnd w:id="12"/>
      <w:r>
        <w:t xml:space="preserve">    6.2. Срочные обязательства финансового характера </w:t>
      </w:r>
      <w:hyperlink w:anchor="Par628" w:history="1">
        <w:r>
          <w:rPr>
            <w:color w:val="0000FF"/>
          </w:rPr>
          <w:t>&lt;24&gt;</w:t>
        </w:r>
      </w:hyperlink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1792"/>
        <w:gridCol w:w="1456"/>
        <w:gridCol w:w="1694"/>
        <w:gridCol w:w="2785"/>
        <w:gridCol w:w="1302"/>
      </w:tblGrid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N </w:t>
            </w:r>
            <w:proofErr w:type="spellStart"/>
            <w:proofErr w:type="gramStart"/>
            <w:r w:rsidRPr="00EB52D5">
              <w:rPr>
                <w:rFonts w:cs="Calibri"/>
              </w:rPr>
              <w:t>п</w:t>
            </w:r>
            <w:proofErr w:type="spellEnd"/>
            <w:proofErr w:type="gramEnd"/>
            <w:r w:rsidRPr="00EB52D5">
              <w:rPr>
                <w:rFonts w:cs="Calibri"/>
              </w:rPr>
              <w:t>/</w:t>
            </w:r>
            <w:proofErr w:type="spellStart"/>
            <w:r w:rsidRPr="00EB52D5">
              <w:rPr>
                <w:rFonts w:cs="Calibri"/>
              </w:rPr>
              <w:t>п</w:t>
            </w:r>
            <w:proofErr w:type="spellEnd"/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Содержание обязательства </w:t>
            </w:r>
            <w:hyperlink w:anchor="Par629" w:history="1">
              <w:r w:rsidRPr="00EB52D5">
                <w:rPr>
                  <w:rFonts w:cs="Calibri"/>
                  <w:color w:val="0000FF"/>
                </w:rPr>
                <w:t>&lt;25&gt;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Кредитор (должник) </w:t>
            </w:r>
            <w:hyperlink w:anchor="Par630" w:history="1">
              <w:r w:rsidRPr="00EB52D5">
                <w:rPr>
                  <w:rFonts w:cs="Calibri"/>
                  <w:color w:val="0000FF"/>
                </w:rPr>
                <w:t>&lt;26&gt;</w:t>
              </w:r>
            </w:hyperlink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Основание возникновения </w:t>
            </w:r>
            <w:hyperlink w:anchor="Par631" w:history="1">
              <w:r w:rsidRPr="00EB52D5">
                <w:rPr>
                  <w:rFonts w:cs="Calibri"/>
                  <w:color w:val="0000FF"/>
                </w:rPr>
                <w:t>&lt;27&gt;</w:t>
              </w:r>
            </w:hyperlink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Сумма обязательства/размер обязательства по состоянию на отчетную дату </w:t>
            </w:r>
            <w:hyperlink w:anchor="Par632" w:history="1">
              <w:r w:rsidRPr="00EB52D5">
                <w:rPr>
                  <w:rFonts w:cs="Calibri"/>
                  <w:color w:val="0000FF"/>
                </w:rPr>
                <w:t>&lt;28&gt;</w:t>
              </w:r>
            </w:hyperlink>
            <w:r w:rsidRPr="00EB52D5">
              <w:rPr>
                <w:rFonts w:cs="Calibri"/>
              </w:rPr>
              <w:t xml:space="preserve"> (руб.)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 xml:space="preserve">Условия обязательства </w:t>
            </w:r>
            <w:hyperlink w:anchor="Par633" w:history="1">
              <w:r w:rsidRPr="00EB52D5">
                <w:rPr>
                  <w:rFonts w:cs="Calibri"/>
                  <w:color w:val="0000FF"/>
                </w:rPr>
                <w:t>&lt;29&gt;</w:t>
              </w:r>
            </w:hyperlink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4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5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6</w:t>
            </w: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2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  <w:tr w:rsidR="001D1BFD" w:rsidRPr="00EB52D5">
        <w:trPr>
          <w:tblCellSpacing w:w="5" w:type="nil"/>
        </w:trPr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3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-/-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2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EB52D5">
              <w:rPr>
                <w:rFonts w:cs="Calibri"/>
              </w:rPr>
              <w:t>/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BFD" w:rsidRPr="00EB52D5" w:rsidRDefault="001D1B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</w:p>
        </w:tc>
      </w:tr>
    </w:tbl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pStyle w:val="ConsPlusNonformat"/>
      </w:pPr>
      <w:r>
        <w:t xml:space="preserve">    Достоверность и полноту настоящих сведений подтверждаю.</w:t>
      </w:r>
    </w:p>
    <w:p w:rsidR="001D1BFD" w:rsidRDefault="001D1BFD">
      <w:pPr>
        <w:pStyle w:val="ConsPlusNonformat"/>
      </w:pPr>
    </w:p>
    <w:p w:rsidR="001D1BFD" w:rsidRDefault="00DC67DE">
      <w:pPr>
        <w:pStyle w:val="ConsPlusNonformat"/>
      </w:pPr>
      <w:r>
        <w:t>"03" марта 2017</w:t>
      </w:r>
      <w:r w:rsidR="000B7789">
        <w:t xml:space="preserve"> г. </w:t>
      </w:r>
      <w:proofErr w:type="spellStart"/>
      <w:r w:rsidR="000B7789">
        <w:t>________</w:t>
      </w:r>
      <w:r w:rsidR="000B7789">
        <w:rPr>
          <w:b/>
          <w:u w:val="single"/>
        </w:rPr>
        <w:t>Кучалиев</w:t>
      </w:r>
      <w:proofErr w:type="spellEnd"/>
      <w:r w:rsidR="000B7789">
        <w:rPr>
          <w:b/>
          <w:u w:val="single"/>
        </w:rPr>
        <w:t xml:space="preserve"> А.</w:t>
      </w:r>
      <w:r w:rsidR="001D1BFD">
        <w:t>____________________________</w:t>
      </w:r>
    </w:p>
    <w:p w:rsidR="001D1BFD" w:rsidRDefault="00DC67DE">
      <w:pPr>
        <w:pStyle w:val="ConsPlusNonformat"/>
      </w:pPr>
      <w:r>
        <w:t xml:space="preserve">                    </w:t>
      </w:r>
      <w:r w:rsidR="001D1BFD">
        <w:t>(подпись лица, представляющего сведения)</w:t>
      </w:r>
    </w:p>
    <w:p w:rsidR="001D1BFD" w:rsidRDefault="001D1BFD">
      <w:pPr>
        <w:pStyle w:val="ConsPlusNonformat"/>
      </w:pPr>
      <w:r>
        <w:t>__</w:t>
      </w:r>
      <w:r w:rsidR="00E31361">
        <w:rPr>
          <w:b/>
          <w:u w:val="single"/>
        </w:rPr>
        <w:t>СМС с.п. Псыкод</w:t>
      </w:r>
      <w:r w:rsidRPr="0027090A">
        <w:rPr>
          <w:b/>
          <w:u w:val="single"/>
        </w:rPr>
        <w:t>___</w:t>
      </w:r>
      <w:r>
        <w:rPr>
          <w:b/>
          <w:u w:val="single"/>
        </w:rPr>
        <w:t>___________</w:t>
      </w:r>
      <w:r w:rsidR="00CD7232">
        <w:rPr>
          <w:b/>
          <w:u w:val="single"/>
        </w:rPr>
        <w:t>____________________</w:t>
      </w:r>
      <w:r>
        <w:rPr>
          <w:b/>
          <w:u w:val="single"/>
        </w:rPr>
        <w:t>__________</w:t>
      </w:r>
      <w:r w:rsidRPr="0027090A">
        <w:rPr>
          <w:b/>
          <w:u w:val="single"/>
        </w:rPr>
        <w:t>_</w:t>
      </w:r>
    </w:p>
    <w:p w:rsidR="001D1BFD" w:rsidRDefault="001D1BFD">
      <w:pPr>
        <w:pStyle w:val="ConsPlusNonformat"/>
      </w:pPr>
      <w:r>
        <w:t xml:space="preserve">                (Ф.И.О. и подпись лица, принявшего справку)</w:t>
      </w:r>
    </w:p>
    <w:p w:rsidR="001D1BFD" w:rsidRDefault="001D1BFD">
      <w:pPr>
        <w:pStyle w:val="ConsPlusNonformat"/>
        <w:sectPr w:rsidR="001D1BFD" w:rsidSect="00B162F7">
          <w:pgSz w:w="11905" w:h="16838"/>
          <w:pgMar w:top="1134" w:right="397" w:bottom="1134" w:left="397" w:header="720" w:footer="720" w:gutter="0"/>
          <w:cols w:space="720"/>
          <w:noEndnote/>
        </w:sect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t>--------------------------------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3" w:name="Par605"/>
      <w:bookmarkEnd w:id="13"/>
      <w:r>
        <w:rPr>
          <w:rFonts w:cs="Calibri"/>
        </w:rPr>
        <w:t>&lt;1</w:t>
      </w:r>
      <w:proofErr w:type="gramStart"/>
      <w:r>
        <w:rPr>
          <w:rFonts w:cs="Calibri"/>
        </w:rPr>
        <w:t>&gt; З</w:t>
      </w:r>
      <w:proofErr w:type="gramEnd"/>
      <w:r>
        <w:rPr>
          <w:rFonts w:cs="Calibri"/>
        </w:rPr>
        <w:t>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4" w:name="Par606"/>
      <w:bookmarkEnd w:id="14"/>
      <w:r>
        <w:rPr>
          <w:rFonts w:cs="Calibri"/>
        </w:rPr>
        <w:t>&lt;2&gt;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5" w:name="Par607"/>
      <w:bookmarkEnd w:id="15"/>
      <w:r>
        <w:rPr>
          <w:rFonts w:cs="Calibri"/>
        </w:rPr>
        <w:t>&lt;3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доходы (включая пенсии, пособия, иные выплаты) за отчетный период.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6" w:name="Par608"/>
      <w:bookmarkEnd w:id="16"/>
      <w:r>
        <w:rPr>
          <w:rFonts w:cs="Calibri"/>
        </w:rPr>
        <w:t>&lt;4&gt; Доход, полученный в иностранной валюте, указывается в рублях по курсу Банка России на дату получения дохода.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7" w:name="Par609"/>
      <w:bookmarkEnd w:id="17"/>
      <w:r>
        <w:rPr>
          <w:rFonts w:cs="Calibri"/>
        </w:rPr>
        <w:t xml:space="preserve">&lt;5&gt; Сведения о расходах представляются в случаях, установленных </w:t>
      </w:r>
      <w:hyperlink r:id="rId40" w:history="1">
        <w:r>
          <w:rPr>
            <w:rFonts w:cs="Calibri"/>
            <w:color w:val="0000FF"/>
          </w:rPr>
          <w:t>статьей 3</w:t>
        </w:r>
      </w:hyperlink>
      <w:r>
        <w:rPr>
          <w:rFonts w:cs="Calibri"/>
        </w:rPr>
        <w:t xml:space="preserve"> Федерального закона от 3 декабря 2012 г. N 230-ФЗ "О </w:t>
      </w:r>
      <w:proofErr w:type="gramStart"/>
      <w:r>
        <w:rPr>
          <w:rFonts w:cs="Calibri"/>
        </w:rPr>
        <w:t>контроле за</w:t>
      </w:r>
      <w:proofErr w:type="gramEnd"/>
      <w:r>
        <w:rPr>
          <w:rFonts w:cs="Calibri"/>
        </w:rPr>
        <w:t xml:space="preserve"> соответствием расходов лиц, замещающих государственные должности, и иных лиц их доходам". Если правовые основания для представления указанных сведений отсутствуют, данный раздел не заполняется.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8" w:name="Par610"/>
      <w:bookmarkEnd w:id="18"/>
      <w:r>
        <w:rPr>
          <w:rFonts w:cs="Calibri"/>
        </w:rPr>
        <w:t>&lt;6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19" w:name="Par611"/>
      <w:bookmarkEnd w:id="19"/>
      <w:r>
        <w:rPr>
          <w:rFonts w:cs="Calibri"/>
        </w:rPr>
        <w:t>&lt;7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0" w:name="Par612"/>
      <w:bookmarkEnd w:id="20"/>
      <w:r>
        <w:rPr>
          <w:rFonts w:cs="Calibri"/>
        </w:rPr>
        <w:t>&lt;8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41" w:history="1">
        <w:r>
          <w:rPr>
            <w:rFonts w:cs="Calibri"/>
            <w:color w:val="0000FF"/>
          </w:rPr>
          <w:t>частью 1 статьи 4</w:t>
        </w:r>
      </w:hyperlink>
      <w:r>
        <w:rPr>
          <w:rFonts w:cs="Calibri"/>
        </w:rPr>
        <w:t xml:space="preserve"> Федерального закона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инструментами", источник получения средств, за счет которых приобретено имущество.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1" w:name="Par613"/>
      <w:bookmarkEnd w:id="21"/>
      <w:r>
        <w:rPr>
          <w:rFonts w:cs="Calibri"/>
        </w:rPr>
        <w:t>&lt;9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2" w:name="Par614"/>
      <w:bookmarkEnd w:id="22"/>
      <w:r>
        <w:rPr>
          <w:rFonts w:cs="Calibri"/>
        </w:rPr>
        <w:t>&lt;10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3" w:name="Par615"/>
      <w:bookmarkEnd w:id="23"/>
      <w:r>
        <w:rPr>
          <w:rFonts w:cs="Calibri"/>
        </w:rPr>
        <w:t>&lt;11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счета (депозитный, текущий, расчетный, ссудный и другие) и валюта счета.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4" w:name="Par616"/>
      <w:bookmarkEnd w:id="24"/>
      <w:r>
        <w:rPr>
          <w:rFonts w:cs="Calibri"/>
        </w:rPr>
        <w:t>&lt;12&gt; 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5" w:name="Par617"/>
      <w:bookmarkEnd w:id="25"/>
      <w:r>
        <w:rPr>
          <w:rFonts w:cs="Calibri"/>
        </w:rPr>
        <w:t>&lt;13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6" w:name="Par618"/>
      <w:bookmarkEnd w:id="26"/>
      <w:r>
        <w:rPr>
          <w:rFonts w:cs="Calibri"/>
        </w:rPr>
        <w:t>&lt;14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7" w:name="Par619"/>
      <w:bookmarkEnd w:id="27"/>
      <w:r>
        <w:rPr>
          <w:rFonts w:cs="Calibri"/>
        </w:rPr>
        <w:t>&lt;15&gt; 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8" w:name="Par620"/>
      <w:bookmarkEnd w:id="28"/>
      <w:r>
        <w:rPr>
          <w:rFonts w:cs="Calibri"/>
        </w:rPr>
        <w:t>&lt;16&gt; 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29" w:name="Par621"/>
      <w:bookmarkEnd w:id="29"/>
      <w:r>
        <w:rPr>
          <w:rFonts w:cs="Calibri"/>
        </w:rPr>
        <w:t>&lt;17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основание приобретения доли участия (учредительный договор, </w:t>
      </w:r>
      <w:r>
        <w:rPr>
          <w:rFonts w:cs="Calibri"/>
        </w:rPr>
        <w:lastRenderedPageBreak/>
        <w:t>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0" w:name="Par622"/>
      <w:bookmarkEnd w:id="30"/>
      <w:r>
        <w:rPr>
          <w:rFonts w:cs="Calibri"/>
        </w:rPr>
        <w:t>&lt;18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 xml:space="preserve">казываются все ценные бумаги по видам (облигации, векселя и другие), за исключением акций, указанных в </w:t>
      </w:r>
      <w:hyperlink w:anchor="Par428" w:history="1">
        <w:r>
          <w:rPr>
            <w:rFonts w:cs="Calibri"/>
            <w:color w:val="0000FF"/>
          </w:rPr>
          <w:t>подразделе 5.1</w:t>
        </w:r>
      </w:hyperlink>
      <w:r>
        <w:rPr>
          <w:rFonts w:cs="Calibri"/>
        </w:rPr>
        <w:t xml:space="preserve"> "Акции и иное участие в коммерческих организациях и фондах".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1" w:name="Par623"/>
      <w:bookmarkEnd w:id="31"/>
      <w:r>
        <w:rPr>
          <w:rFonts w:cs="Calibri"/>
        </w:rPr>
        <w:t>&lt;19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общая стоимость ценных бумаг данного вида исходя из стоимости их приобретения (если ее нельзя определить -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2" w:name="Par624"/>
      <w:bookmarkEnd w:id="32"/>
      <w:r>
        <w:rPr>
          <w:rFonts w:cs="Calibri"/>
        </w:rPr>
        <w:t>&lt;20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по состоянию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3" w:name="Par625"/>
      <w:bookmarkEnd w:id="33"/>
      <w:r>
        <w:rPr>
          <w:rFonts w:cs="Calibri"/>
        </w:rPr>
        <w:t>&lt;21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вид недвижимого имущества (земельный участок, жилой дом, дача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4" w:name="Par626"/>
      <w:bookmarkEnd w:id="34"/>
      <w:r>
        <w:rPr>
          <w:rFonts w:cs="Calibri"/>
        </w:rPr>
        <w:t>&lt;22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вид пользования (аренда, безвозмездное пользование и другие) и сроки пользования.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5" w:name="Par627"/>
      <w:bookmarkEnd w:id="35"/>
      <w:r>
        <w:rPr>
          <w:rFonts w:cs="Calibri"/>
        </w:rPr>
        <w:t>&lt;23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6" w:name="Par628"/>
      <w:bookmarkEnd w:id="36"/>
      <w:r>
        <w:rPr>
          <w:rFonts w:cs="Calibri"/>
        </w:rPr>
        <w:t>&lt;24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имеющиеся на отчетную дату срочные обязательства финансового характера на сумму, равную или превышающую 500 000 руб., кредитором или должником по которым является лицо, сведения об обязательствах которого представляются.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7" w:name="Par629"/>
      <w:bookmarkEnd w:id="37"/>
      <w:r>
        <w:rPr>
          <w:rFonts w:cs="Calibri"/>
        </w:rPr>
        <w:t>&lt;25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существо обязательства (заем, кредит и другие).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8" w:name="Par630"/>
      <w:bookmarkEnd w:id="38"/>
      <w:r>
        <w:rPr>
          <w:rFonts w:cs="Calibri"/>
        </w:rPr>
        <w:t>&lt;26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39" w:name="Par631"/>
      <w:bookmarkEnd w:id="39"/>
      <w:r>
        <w:rPr>
          <w:rFonts w:cs="Calibri"/>
        </w:rPr>
        <w:t>&lt;27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основание возникновения обязательства, а также реквизиты (дата, номер) соответствующего договора или акта.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0" w:name="Par632"/>
      <w:bookmarkEnd w:id="40"/>
      <w:r>
        <w:rPr>
          <w:rFonts w:cs="Calibri"/>
        </w:rPr>
        <w:t>&lt;28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41" w:name="Par633"/>
      <w:bookmarkEnd w:id="41"/>
      <w:r>
        <w:rPr>
          <w:rFonts w:cs="Calibri"/>
        </w:rPr>
        <w:t>&lt;29</w:t>
      </w:r>
      <w:proofErr w:type="gramStart"/>
      <w:r>
        <w:rPr>
          <w:rFonts w:cs="Calibri"/>
        </w:rPr>
        <w:t>&gt; У</w:t>
      </w:r>
      <w:proofErr w:type="gramEnd"/>
      <w:r>
        <w:rPr>
          <w:rFonts w:cs="Calibri"/>
        </w:rPr>
        <w:t>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</w:p>
    <w:p w:rsidR="001D1BFD" w:rsidRDefault="001D1BFD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cs="Calibri"/>
          <w:sz w:val="5"/>
          <w:szCs w:val="5"/>
        </w:rPr>
      </w:pPr>
    </w:p>
    <w:p w:rsidR="001D1BFD" w:rsidRDefault="001D1BFD">
      <w:bookmarkStart w:id="42" w:name="_GoBack"/>
      <w:bookmarkEnd w:id="42"/>
    </w:p>
    <w:sectPr w:rsidR="001D1BFD" w:rsidSect="005365C0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5628C1"/>
    <w:multiLevelType w:val="hybridMultilevel"/>
    <w:tmpl w:val="62688B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1CF3"/>
    <w:rsid w:val="00024E3F"/>
    <w:rsid w:val="000926C0"/>
    <w:rsid w:val="00093EB6"/>
    <w:rsid w:val="000B7789"/>
    <w:rsid w:val="001B4AB6"/>
    <w:rsid w:val="001D1BFD"/>
    <w:rsid w:val="0027090A"/>
    <w:rsid w:val="002B4C1E"/>
    <w:rsid w:val="002C086C"/>
    <w:rsid w:val="002D20C9"/>
    <w:rsid w:val="002F545C"/>
    <w:rsid w:val="003701AC"/>
    <w:rsid w:val="003853BF"/>
    <w:rsid w:val="00421BC7"/>
    <w:rsid w:val="00435C14"/>
    <w:rsid w:val="0043698A"/>
    <w:rsid w:val="00462792"/>
    <w:rsid w:val="00514DD3"/>
    <w:rsid w:val="00515DFF"/>
    <w:rsid w:val="0051606F"/>
    <w:rsid w:val="00527714"/>
    <w:rsid w:val="005365C0"/>
    <w:rsid w:val="00572E1A"/>
    <w:rsid w:val="005810C4"/>
    <w:rsid w:val="00581587"/>
    <w:rsid w:val="00591A4E"/>
    <w:rsid w:val="005E198E"/>
    <w:rsid w:val="005E5542"/>
    <w:rsid w:val="006A2782"/>
    <w:rsid w:val="00701602"/>
    <w:rsid w:val="00706638"/>
    <w:rsid w:val="007155C5"/>
    <w:rsid w:val="007A0DBE"/>
    <w:rsid w:val="007E213E"/>
    <w:rsid w:val="008854F7"/>
    <w:rsid w:val="008B3077"/>
    <w:rsid w:val="009B3DBF"/>
    <w:rsid w:val="00A2345D"/>
    <w:rsid w:val="00B162F7"/>
    <w:rsid w:val="00B87DDF"/>
    <w:rsid w:val="00BB5D89"/>
    <w:rsid w:val="00BE4B14"/>
    <w:rsid w:val="00C04EB6"/>
    <w:rsid w:val="00C06FCD"/>
    <w:rsid w:val="00C82C41"/>
    <w:rsid w:val="00CD7232"/>
    <w:rsid w:val="00D1169D"/>
    <w:rsid w:val="00D11CF3"/>
    <w:rsid w:val="00D169A0"/>
    <w:rsid w:val="00D34956"/>
    <w:rsid w:val="00D93F45"/>
    <w:rsid w:val="00DC67DE"/>
    <w:rsid w:val="00DE0AC5"/>
    <w:rsid w:val="00E27DC9"/>
    <w:rsid w:val="00E31361"/>
    <w:rsid w:val="00EB52D5"/>
    <w:rsid w:val="00EC56CE"/>
    <w:rsid w:val="00EE0A2D"/>
    <w:rsid w:val="00EE5B99"/>
    <w:rsid w:val="00EF1144"/>
    <w:rsid w:val="00F01A29"/>
    <w:rsid w:val="00F10862"/>
    <w:rsid w:val="00FB2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5C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11C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D349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883F52170DB4E9EC35304E2328F18B6FD9FC3BDA7B5021B1C5D5AE3E99EC5CCED88FFD077E4F82iDW3M" TargetMode="External"/><Relationship Id="rId13" Type="http://schemas.openxmlformats.org/officeDocument/2006/relationships/hyperlink" Target="consultantplus://offline/ref=DA883F52170DB4E9EC35304E2328F18B6FD9FC3BDA7B5021B1C5D5AE3E99EC5CCED88FFD077E4F81iDWFM" TargetMode="External"/><Relationship Id="rId18" Type="http://schemas.openxmlformats.org/officeDocument/2006/relationships/hyperlink" Target="consultantplus://offline/ref=DA883F52170DB4E9EC35304E2328F18B6FD9FC3BD2795021B1C5D5AE3Ei9W9M" TargetMode="External"/><Relationship Id="rId26" Type="http://schemas.openxmlformats.org/officeDocument/2006/relationships/hyperlink" Target="consultantplus://offline/ref=DA883F52170DB4E9EC35304E2328F18B6FDAFA38D3795021B1C5D5AE3E99EC5CCED88FFD077E4F80iDW0M" TargetMode="External"/><Relationship Id="rId39" Type="http://schemas.openxmlformats.org/officeDocument/2006/relationships/hyperlink" Target="consultantplus://offline/ref=DA883F52170DB4E9EC35304E2328F18B6FDCF038DE7F5021B1C5D5AE3E99EC5CCED88FFD077E4F82iDW0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A883F52170DB4E9EC35304E2328F18B6FD9FC3BD2795021B1C5D5AE3E99EC5CCED88FFD077E4F80iDWEM" TargetMode="External"/><Relationship Id="rId34" Type="http://schemas.openxmlformats.org/officeDocument/2006/relationships/hyperlink" Target="consultantplus://offline/ref=DA883F52170DB4E9EC35304E2328F18B6FDAFD3FDA765021B1C5D5AE3E99EC5CCED88FFD077E4F82iDW3M" TargetMode="External"/><Relationship Id="rId42" Type="http://schemas.openxmlformats.org/officeDocument/2006/relationships/fontTable" Target="fontTable.xml"/><Relationship Id="rId7" Type="http://schemas.openxmlformats.org/officeDocument/2006/relationships/hyperlink" Target="consultantplus://offline/ref=DA883F52170DB4E9EC35304E2328F18B6FD9FC3BDA7B5021B1C5D5AE3Ei9W9M" TargetMode="External"/><Relationship Id="rId12" Type="http://schemas.openxmlformats.org/officeDocument/2006/relationships/hyperlink" Target="consultantplus://offline/ref=DA883F52170DB4E9EC35304E2328F18B6FD9FC3BDA7B5021B1C5D5AE3E99EC5CCED88FFD077E4F81iDW0M" TargetMode="External"/><Relationship Id="rId17" Type="http://schemas.openxmlformats.org/officeDocument/2006/relationships/hyperlink" Target="consultantplus://offline/ref=DA883F52170DB4E9EC35304E2328F18B6FD9FC3BDA7B5021B1C5D5AE3E99EC5CCED88FFD077E4F83iDW5M" TargetMode="External"/><Relationship Id="rId25" Type="http://schemas.openxmlformats.org/officeDocument/2006/relationships/hyperlink" Target="consultantplus://offline/ref=DA883F52170DB4E9EC35304E2328F18B6FDAFA38D3795021B1C5D5AE3Ei9W9M" TargetMode="External"/><Relationship Id="rId33" Type="http://schemas.openxmlformats.org/officeDocument/2006/relationships/hyperlink" Target="consultantplus://offline/ref=DA883F52170DB4E9EC35304E2328F18B6FDAFD3FDA765021B1C5D5AE3E99EC5CCED88FFD077E4F82iDW4M" TargetMode="External"/><Relationship Id="rId38" Type="http://schemas.openxmlformats.org/officeDocument/2006/relationships/hyperlink" Target="consultantplus://offline/ref=DA883F52170DB4E9EC35304E2328F18B6FDAFD3FDA775021B1C5D5AE3Ei9W9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A883F52170DB4E9EC35304E2328F18B6FD9FC3BDA7B5021B1C5D5AE3E99EC5CCED88FFD077F4E86iDW3M" TargetMode="External"/><Relationship Id="rId20" Type="http://schemas.openxmlformats.org/officeDocument/2006/relationships/hyperlink" Target="consultantplus://offline/ref=DA883F52170DB4E9EC35304E2328F18B6FD9FC3BD2795021B1C5D5AE3Ei9W9M" TargetMode="External"/><Relationship Id="rId29" Type="http://schemas.openxmlformats.org/officeDocument/2006/relationships/hyperlink" Target="consultantplus://offline/ref=DA883F52170DB4E9EC35304E2328F18B6FDAFD3FDA765021B1C5D5AE3E99EC5CCED88FFD077E4F80iDW0M" TargetMode="External"/><Relationship Id="rId41" Type="http://schemas.openxmlformats.org/officeDocument/2006/relationships/hyperlink" Target="consultantplus://offline/ref=DA883F52170DB4E9EC35304E2328F18B6FDBFD34D2775021B1C5D5AE3E99EC5CCED88FFD077E4F83iDW7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A883F52170DB4E9EC35304E2328F18B6FDCF038DE7F5021B1C5D5AE3Ei9W9M" TargetMode="External"/><Relationship Id="rId11" Type="http://schemas.openxmlformats.org/officeDocument/2006/relationships/hyperlink" Target="consultantplus://offline/ref=DA883F52170DB4E9EC35304E2328F18B6FD9FC3BDA7B5021B1C5D5AE3E99EC5CCED88FFD077E4F81iDW1M" TargetMode="External"/><Relationship Id="rId24" Type="http://schemas.openxmlformats.org/officeDocument/2006/relationships/hyperlink" Target="consultantplus://offline/ref=DA883F52170DB4E9EC35304E2328F18B6FD9FC3BD2795021B1C5D5AE3E99EC5CCED88FFD077E4F82iDW0M" TargetMode="External"/><Relationship Id="rId32" Type="http://schemas.openxmlformats.org/officeDocument/2006/relationships/hyperlink" Target="consultantplus://offline/ref=DA883F52170DB4E9EC35304E2328F18B6FDAFD3FDA765021B1C5D5AE3E99EC5CCED88FFD077E4F82iDW5M" TargetMode="External"/><Relationship Id="rId37" Type="http://schemas.openxmlformats.org/officeDocument/2006/relationships/hyperlink" Target="consultantplus://offline/ref=DA883F52170DB4E9EC35304E2328F18B6FDAFD3FDA775021B1C5D5AE3E99EC5CCED88FFD077E4F83iDW2M" TargetMode="External"/><Relationship Id="rId40" Type="http://schemas.openxmlformats.org/officeDocument/2006/relationships/hyperlink" Target="consultantplus://offline/ref=DA883F52170DB4E9EC35304E2328F18B6FDCF038DE7F5021B1C5D5AE3E99EC5CCED88FFD077E4F82iDW0M" TargetMode="External"/><Relationship Id="rId5" Type="http://schemas.openxmlformats.org/officeDocument/2006/relationships/hyperlink" Target="consultantplus://offline/ref=DA883F52170DB4E9EC35304E2328F18B6FDAFE34D9765021B1C5D5AE3Ei9W9M" TargetMode="External"/><Relationship Id="rId15" Type="http://schemas.openxmlformats.org/officeDocument/2006/relationships/hyperlink" Target="consultantplus://offline/ref=DA883F52170DB4E9EC35304E2328F18B6FD9FC3BDA7B5021B1C5D5AE3E99EC5CCED88FFD077E4F82iDW0M" TargetMode="External"/><Relationship Id="rId23" Type="http://schemas.openxmlformats.org/officeDocument/2006/relationships/hyperlink" Target="consultantplus://offline/ref=DA883F52170DB4E9EC35304E2328F18B6FD9FC3BD2795021B1C5D5AE3E99EC5CCED88FFD077E4F81iDW4M" TargetMode="External"/><Relationship Id="rId28" Type="http://schemas.openxmlformats.org/officeDocument/2006/relationships/hyperlink" Target="consultantplus://offline/ref=DA883F52170DB4E9EC35304E2328F18B6FDAFD3FDA765021B1C5D5AE3Ei9W9M" TargetMode="External"/><Relationship Id="rId36" Type="http://schemas.openxmlformats.org/officeDocument/2006/relationships/hyperlink" Target="consultantplus://offline/ref=DA883F52170DB4E9EC35304E2328F18B6FDAFD3FDA775021B1C5D5AE3Ei9W9M" TargetMode="External"/><Relationship Id="rId10" Type="http://schemas.openxmlformats.org/officeDocument/2006/relationships/hyperlink" Target="consultantplus://offline/ref=DA883F52170DB4E9EC35304E2328F18B6FD9FC3BDA7B5021B1C5D5AE3E99EC5CCED88FFD077E4F80iDWEM" TargetMode="External"/><Relationship Id="rId19" Type="http://schemas.openxmlformats.org/officeDocument/2006/relationships/hyperlink" Target="consultantplus://offline/ref=DA883F52170DB4E9EC35304E2328F18B6FD9FC3BD2795021B1C5D5AE3E99EC5CCED88FFD077E4F82iDW3M" TargetMode="External"/><Relationship Id="rId31" Type="http://schemas.openxmlformats.org/officeDocument/2006/relationships/hyperlink" Target="consultantplus://offline/ref=DA883F52170DB4E9EC35304E2328F18B6FDAFD3FDA765021B1C5D5AE3E99EC5CCED88FFD077E4F82iDW6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A883F52170DB4E9EC35304E2328F18B6FD9FC3BDA7B5021B1C5D5AE3Ei9W9M" TargetMode="External"/><Relationship Id="rId14" Type="http://schemas.openxmlformats.org/officeDocument/2006/relationships/hyperlink" Target="consultantplus://offline/ref=DA883F52170DB4E9EC35304E2328F18B6FD9FC3BDA7B5021B1C5D5AE3E99EC5CCED88FFD077E4F82iDW3M" TargetMode="External"/><Relationship Id="rId22" Type="http://schemas.openxmlformats.org/officeDocument/2006/relationships/hyperlink" Target="consultantplus://offline/ref=DA883F52170DB4E9EC35304E2328F18B6FD9FC3BD2795021B1C5D5AE3E99EC5CCED88FFD077E4F81iDW5M" TargetMode="External"/><Relationship Id="rId27" Type="http://schemas.openxmlformats.org/officeDocument/2006/relationships/hyperlink" Target="consultantplus://offline/ref=DA883F52170DB4E9EC35304E2328F18B6FDAFD3FD97B5021B1C5D5AE3E99EC5CCED88FFD077E4F82iDW3M" TargetMode="External"/><Relationship Id="rId30" Type="http://schemas.openxmlformats.org/officeDocument/2006/relationships/hyperlink" Target="consultantplus://offline/ref=DA883F52170DB4E9EC35304E2328F18B6FDAFD3FDA765021B1C5D5AE3E99EC5CCED88FFD077E4F82iDW7M" TargetMode="External"/><Relationship Id="rId35" Type="http://schemas.openxmlformats.org/officeDocument/2006/relationships/hyperlink" Target="consultantplus://offline/ref=DA883F52170DB4E9EC35304E2328F18B6FDAFD3FDA765021B1C5D5AE3E99EC5CCED88FFD077E4F83iDW7M" TargetMode="Externa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3907</Words>
  <Characters>22276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23 июня 2014 года N 460</vt:lpstr>
    </vt:vector>
  </TitlesOfParts>
  <Company>MultiDVD Team</Company>
  <LinksUpToDate>false</LinksUpToDate>
  <CharactersWithSpaces>26131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 июня 2014 года N 460</dc:title>
  <dc:subject/>
  <dc:creator>Никитина Ольга Юрьевна</dc:creator>
  <cp:keywords/>
  <dc:description/>
  <cp:lastModifiedBy>Администрация</cp:lastModifiedBy>
  <cp:revision>6</cp:revision>
  <cp:lastPrinted>2017-02-28T08:29:00Z</cp:lastPrinted>
  <dcterms:created xsi:type="dcterms:W3CDTF">2017-04-03T12:13:00Z</dcterms:created>
  <dcterms:modified xsi:type="dcterms:W3CDTF">2017-04-04T09:37:00Z</dcterms:modified>
</cp:coreProperties>
</file>